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972A4" w14:textId="66135F1F" w:rsidR="00771B9E" w:rsidRDefault="00771B9E" w:rsidP="00771B9E">
      <w:pPr>
        <w:pStyle w:val="Header"/>
        <w:tabs>
          <w:tab w:val="right" w:pos="9639"/>
        </w:tabs>
        <w:rPr>
          <w:bCs/>
          <w:i/>
          <w:noProof w:val="0"/>
          <w:sz w:val="24"/>
          <w:szCs w:val="24"/>
        </w:rPr>
      </w:pPr>
      <w:r>
        <w:rPr>
          <w:bCs/>
          <w:noProof w:val="0"/>
          <w:sz w:val="24"/>
          <w:szCs w:val="24"/>
        </w:rPr>
        <w:t>3GPP T</w:t>
      </w:r>
      <w:bookmarkStart w:id="0" w:name="_Ref452454252"/>
      <w:bookmarkEnd w:id="0"/>
      <w:r>
        <w:rPr>
          <w:bCs/>
          <w:noProof w:val="0"/>
          <w:sz w:val="24"/>
          <w:szCs w:val="24"/>
        </w:rPr>
        <w:t xml:space="preserve">SG-RAN </w:t>
      </w:r>
      <w:r w:rsidR="00DF4253">
        <w:rPr>
          <w:noProof w:val="0"/>
          <w:sz w:val="24"/>
          <w:szCs w:val="24"/>
        </w:rPr>
        <w:t>WG1</w:t>
      </w:r>
      <w:r w:rsidR="00EF4F26">
        <w:rPr>
          <w:noProof w:val="0"/>
          <w:sz w:val="24"/>
          <w:szCs w:val="24"/>
        </w:rPr>
        <w:t xml:space="preserve"> Meeting #8</w:t>
      </w:r>
      <w:r w:rsidR="00EE68A7">
        <w:rPr>
          <w:noProof w:val="0"/>
          <w:sz w:val="24"/>
          <w:szCs w:val="24"/>
        </w:rPr>
        <w:t>7</w:t>
      </w:r>
      <w:r>
        <w:rPr>
          <w:bCs/>
          <w:noProof w:val="0"/>
          <w:sz w:val="24"/>
          <w:szCs w:val="24"/>
        </w:rPr>
        <w:tab/>
      </w:r>
      <w:r w:rsidR="00FA133A" w:rsidRPr="00FA133A">
        <w:rPr>
          <w:rFonts w:cs="Arial"/>
          <w:bCs/>
          <w:noProof w:val="0"/>
          <w:sz w:val="24"/>
          <w:lang w:val="en-GB"/>
        </w:rPr>
        <w:t>R1-1612374</w:t>
      </w:r>
    </w:p>
    <w:p w14:paraId="226FF59E" w14:textId="0D0BA42B" w:rsidR="00771B9E" w:rsidRDefault="00EE68A7" w:rsidP="00771B9E">
      <w:pPr>
        <w:pStyle w:val="Header"/>
        <w:tabs>
          <w:tab w:val="right" w:pos="9639"/>
        </w:tabs>
        <w:rPr>
          <w:bCs/>
          <w:noProof w:val="0"/>
          <w:sz w:val="24"/>
          <w:szCs w:val="24"/>
        </w:rPr>
      </w:pPr>
      <w:r>
        <w:rPr>
          <w:noProof w:val="0"/>
          <w:sz w:val="24"/>
          <w:szCs w:val="24"/>
          <w:lang w:eastAsia="zh-CN"/>
        </w:rPr>
        <w:t xml:space="preserve">Reno, Nevada, </w:t>
      </w:r>
      <w:r w:rsidR="007469C0">
        <w:rPr>
          <w:noProof w:val="0"/>
          <w:sz w:val="24"/>
          <w:szCs w:val="24"/>
          <w:lang w:eastAsia="zh-CN"/>
        </w:rPr>
        <w:t>1</w:t>
      </w:r>
      <w:r>
        <w:rPr>
          <w:noProof w:val="0"/>
          <w:sz w:val="24"/>
          <w:szCs w:val="24"/>
          <w:lang w:eastAsia="zh-CN"/>
        </w:rPr>
        <w:t>4</w:t>
      </w:r>
      <w:r w:rsidR="00771B9E">
        <w:rPr>
          <w:noProof w:val="0"/>
          <w:sz w:val="24"/>
          <w:szCs w:val="24"/>
          <w:lang w:eastAsia="zh-CN"/>
        </w:rPr>
        <w:t xml:space="preserve"> - </w:t>
      </w:r>
      <w:r w:rsidR="007469C0">
        <w:rPr>
          <w:noProof w:val="0"/>
          <w:sz w:val="24"/>
          <w:szCs w:val="24"/>
          <w:lang w:eastAsia="zh-CN"/>
        </w:rPr>
        <w:t>1</w:t>
      </w:r>
      <w:r>
        <w:rPr>
          <w:noProof w:val="0"/>
          <w:sz w:val="24"/>
          <w:szCs w:val="24"/>
          <w:lang w:eastAsia="zh-CN"/>
        </w:rPr>
        <w:t>8</w:t>
      </w:r>
      <w:r w:rsidR="00771B9E">
        <w:rPr>
          <w:noProof w:val="0"/>
          <w:sz w:val="24"/>
          <w:szCs w:val="24"/>
          <w:lang w:eastAsia="zh-CN"/>
        </w:rPr>
        <w:t xml:space="preserve"> </w:t>
      </w:r>
      <w:r>
        <w:rPr>
          <w:noProof w:val="0"/>
          <w:sz w:val="24"/>
          <w:szCs w:val="24"/>
          <w:lang w:eastAsia="zh-CN"/>
        </w:rPr>
        <w:t>Novem</w:t>
      </w:r>
      <w:r w:rsidR="007469C0">
        <w:rPr>
          <w:noProof w:val="0"/>
          <w:sz w:val="24"/>
          <w:szCs w:val="24"/>
          <w:lang w:eastAsia="zh-CN"/>
        </w:rPr>
        <w:t xml:space="preserve">ber </w:t>
      </w:r>
      <w:r w:rsidR="00771B9E">
        <w:rPr>
          <w:noProof w:val="0"/>
          <w:sz w:val="24"/>
          <w:szCs w:val="24"/>
          <w:lang w:eastAsia="zh-CN"/>
        </w:rPr>
        <w:t>2016</w:t>
      </w:r>
    </w:p>
    <w:p w14:paraId="2CC8D01F" w14:textId="77777777" w:rsidR="0034111C" w:rsidRPr="00770FC0" w:rsidRDefault="0034111C">
      <w:pPr>
        <w:pStyle w:val="Header"/>
        <w:rPr>
          <w:rFonts w:cs="Arial"/>
          <w:bCs/>
          <w:noProof w:val="0"/>
          <w:sz w:val="24"/>
          <w:lang w:val="en-GB"/>
        </w:rPr>
      </w:pPr>
    </w:p>
    <w:p w14:paraId="2EE4F8D9" w14:textId="77777777" w:rsidR="0034111C" w:rsidRPr="00770FC0" w:rsidRDefault="0034111C">
      <w:pPr>
        <w:pStyle w:val="Header"/>
        <w:rPr>
          <w:rFonts w:cs="Arial"/>
          <w:bCs/>
          <w:noProof w:val="0"/>
          <w:sz w:val="24"/>
          <w:lang w:val="en-GB" w:eastAsia="ja-JP"/>
        </w:rPr>
      </w:pPr>
    </w:p>
    <w:p w14:paraId="5DE330D2" w14:textId="72C5C1A9"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EE68A7">
        <w:rPr>
          <w:rFonts w:cs="Arial"/>
          <w:b/>
          <w:bCs/>
        </w:rPr>
        <w:t>6</w:t>
      </w:r>
      <w:r w:rsidR="00771B9E">
        <w:rPr>
          <w:rFonts w:cs="Arial"/>
          <w:b/>
          <w:bCs/>
        </w:rPr>
        <w:t>.2.1</w:t>
      </w:r>
      <w:r w:rsidR="007469C0">
        <w:rPr>
          <w:rFonts w:cs="Arial"/>
          <w:b/>
          <w:bCs/>
        </w:rPr>
        <w:t>0</w:t>
      </w:r>
      <w:r w:rsidR="00771B9E">
        <w:rPr>
          <w:rFonts w:cs="Arial"/>
          <w:b/>
          <w:bCs/>
        </w:rPr>
        <w:t>.</w:t>
      </w:r>
      <w:r w:rsidR="00174EB9">
        <w:rPr>
          <w:rFonts w:cs="Arial"/>
          <w:b/>
          <w:bCs/>
        </w:rPr>
        <w:t>2.</w:t>
      </w:r>
      <w:r w:rsidR="00EE68A7">
        <w:rPr>
          <w:rFonts w:cs="Arial"/>
          <w:b/>
          <w:bCs/>
        </w:rPr>
        <w:t>3</w:t>
      </w:r>
      <w:r w:rsidR="00771B9E">
        <w:rPr>
          <w:rFonts w:cs="Arial"/>
          <w:b/>
          <w:bCs/>
        </w:rPr>
        <w:t xml:space="preserve"> </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6A77EBC1"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proofErr w:type="spellStart"/>
      <w:r w:rsidR="00A52EA8">
        <w:rPr>
          <w:rFonts w:ascii="Arial" w:hAnsi="Arial" w:cs="Arial"/>
          <w:b/>
          <w:bCs/>
          <w:sz w:val="24"/>
        </w:rPr>
        <w:t>sTTI</w:t>
      </w:r>
      <w:proofErr w:type="spellEnd"/>
      <w:r w:rsidR="00DF4253">
        <w:rPr>
          <w:rFonts w:ascii="Arial" w:hAnsi="Arial" w:cs="Arial"/>
          <w:b/>
          <w:bCs/>
          <w:sz w:val="24"/>
        </w:rPr>
        <w:t xml:space="preserve"> </w:t>
      </w:r>
      <w:r w:rsidR="001B3519">
        <w:rPr>
          <w:rFonts w:ascii="Arial" w:hAnsi="Arial" w:cs="Arial"/>
          <w:b/>
          <w:bCs/>
          <w:sz w:val="24"/>
        </w:rPr>
        <w:t xml:space="preserve">layout for 2-symbol </w:t>
      </w:r>
      <w:proofErr w:type="spellStart"/>
      <w:r w:rsidR="001B3519">
        <w:rPr>
          <w:rFonts w:ascii="Arial" w:hAnsi="Arial" w:cs="Arial"/>
          <w:b/>
          <w:bCs/>
          <w:sz w:val="24"/>
        </w:rPr>
        <w:t>s</w:t>
      </w:r>
      <w:r w:rsidR="00A52EA8">
        <w:rPr>
          <w:rFonts w:ascii="Arial" w:hAnsi="Arial" w:cs="Arial"/>
          <w:b/>
          <w:bCs/>
          <w:sz w:val="24"/>
        </w:rPr>
        <w:t>PUCCH</w:t>
      </w:r>
      <w:proofErr w:type="spellEnd"/>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 xml:space="preserve">For Frame structure type 1: [RAN1, RAN2, </w:t>
      </w:r>
      <w:proofErr w:type="gramStart"/>
      <w:r w:rsidRPr="005D272B">
        <w:rPr>
          <w:color w:val="1F497D" w:themeColor="text2"/>
        </w:rPr>
        <w:t>RAN4</w:t>
      </w:r>
      <w:proofErr w:type="gramEnd"/>
      <w:r w:rsidRPr="005D272B">
        <w:rPr>
          <w:color w:val="1F497D" w:themeColor="text2"/>
        </w:rPr>
        <w:t>]</w:t>
      </w:r>
    </w:p>
    <w:p w14:paraId="2F06F66E"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w:t>
      </w:r>
      <w:proofErr w:type="spellStart"/>
      <w:r w:rsidRPr="005D272B">
        <w:rPr>
          <w:color w:val="1F497D" w:themeColor="text2"/>
        </w:rPr>
        <w:t>sTTI</w:t>
      </w:r>
      <w:proofErr w:type="spellEnd"/>
      <w:r w:rsidRPr="005D272B">
        <w:rPr>
          <w:color w:val="1F497D" w:themeColor="text2"/>
        </w:rPr>
        <w:t xml:space="preserve"> and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sPDSCH</w:t>
      </w:r>
      <w:proofErr w:type="spellEnd"/>
      <w:r w:rsidRPr="005D272B">
        <w:rPr>
          <w:color w:val="1F497D" w:themeColor="text2"/>
        </w:rPr>
        <w:t>/</w:t>
      </w:r>
      <w:proofErr w:type="spellStart"/>
      <w:r w:rsidRPr="005D272B">
        <w:rPr>
          <w:color w:val="1F497D" w:themeColor="text2"/>
        </w:rPr>
        <w:t>sPDCCH</w:t>
      </w:r>
      <w:proofErr w:type="spellEnd"/>
      <w:r w:rsidRPr="005D272B">
        <w:rPr>
          <w:color w:val="1F497D" w:themeColor="text2"/>
        </w:rPr>
        <w:t xml:space="preserve"> </w:t>
      </w:r>
    </w:p>
    <w:p w14:paraId="3928A916"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w:t>
      </w:r>
      <w:proofErr w:type="spellStart"/>
      <w:r w:rsidRPr="005D272B">
        <w:rPr>
          <w:color w:val="1F497D" w:themeColor="text2"/>
        </w:rPr>
        <w:t>sTTI</w:t>
      </w:r>
      <w:proofErr w:type="spellEnd"/>
      <w:r w:rsidRPr="005D272B">
        <w:rPr>
          <w:color w:val="1F497D" w:themeColor="text2"/>
        </w:rPr>
        <w:t xml:space="preserve">, 4-symbol </w:t>
      </w:r>
      <w:proofErr w:type="spellStart"/>
      <w:r w:rsidRPr="005D272B">
        <w:rPr>
          <w:color w:val="1F497D" w:themeColor="text2"/>
        </w:rPr>
        <w:t>sTTI</w:t>
      </w:r>
      <w:proofErr w:type="spellEnd"/>
      <w:r w:rsidRPr="005D272B">
        <w:rPr>
          <w:color w:val="1F497D" w:themeColor="text2"/>
        </w:rPr>
        <w:t xml:space="preserve">, and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sPUCCH</w:t>
      </w:r>
      <w:proofErr w:type="spellEnd"/>
      <w:r w:rsidRPr="005D272B">
        <w:rPr>
          <w:color w:val="1F497D" w:themeColor="text2"/>
        </w:rPr>
        <w:t>/</w:t>
      </w:r>
      <w:proofErr w:type="spellStart"/>
      <w:r w:rsidRPr="005D272B">
        <w:rPr>
          <w:color w:val="1F497D" w:themeColor="text2"/>
        </w:rPr>
        <w:t>sPUSCH</w:t>
      </w:r>
      <w:proofErr w:type="spellEnd"/>
      <w:r w:rsidRPr="005D272B">
        <w:rPr>
          <w:color w:val="1F497D" w:themeColor="text2"/>
        </w:rPr>
        <w:t xml:space="preserve"> </w:t>
      </w:r>
    </w:p>
    <w:p w14:paraId="67EB83A3" w14:textId="77777777" w:rsidR="005D272B" w:rsidRPr="005D272B" w:rsidRDefault="005D272B" w:rsidP="005D272B">
      <w:pPr>
        <w:numPr>
          <w:ilvl w:val="1"/>
          <w:numId w:val="46"/>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36C7199C" w14:textId="77777777" w:rsidR="005D272B" w:rsidRPr="005D272B" w:rsidRDefault="005D272B" w:rsidP="005D272B">
      <w:pPr>
        <w:pStyle w:val="ListParagraph"/>
        <w:ind w:left="644"/>
        <w:rPr>
          <w:rFonts w:eastAsia="MS Mincho"/>
          <w:color w:val="1F497D" w:themeColor="text2"/>
          <w:lang w:val="en-US" w:eastAsia="ja-JP"/>
        </w:rPr>
      </w:pPr>
    </w:p>
    <w:p w14:paraId="0F2E464C" w14:textId="77777777" w:rsidR="005D272B" w:rsidRPr="005D272B" w:rsidRDefault="005D272B" w:rsidP="005D272B">
      <w:pPr>
        <w:spacing w:after="0"/>
        <w:ind w:left="284"/>
        <w:rPr>
          <w:color w:val="1F497D" w:themeColor="text2"/>
        </w:rPr>
      </w:pPr>
      <w:r w:rsidRPr="005D272B">
        <w:rPr>
          <w:color w:val="1F497D" w:themeColor="text2"/>
        </w:rPr>
        <w:t xml:space="preserve">For Frame structure type 2: [RAN1, RAN2, </w:t>
      </w:r>
      <w:proofErr w:type="gramStart"/>
      <w:r w:rsidRPr="005D272B">
        <w:rPr>
          <w:color w:val="1F497D" w:themeColor="text2"/>
        </w:rPr>
        <w:t>RAN4</w:t>
      </w:r>
      <w:proofErr w:type="gramEnd"/>
      <w:r w:rsidRPr="005D272B">
        <w:rPr>
          <w:color w:val="1F497D" w:themeColor="text2"/>
        </w:rPr>
        <w:t>]</w:t>
      </w:r>
    </w:p>
    <w:p w14:paraId="7D4B962A"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sPDSCH</w:t>
      </w:r>
      <w:proofErr w:type="spellEnd"/>
      <w:r w:rsidRPr="005D272B">
        <w:rPr>
          <w:color w:val="1F497D" w:themeColor="text2"/>
        </w:rPr>
        <w:t>/</w:t>
      </w:r>
      <w:proofErr w:type="spellStart"/>
      <w:r w:rsidRPr="005D272B">
        <w:rPr>
          <w:color w:val="1F497D" w:themeColor="text2"/>
        </w:rPr>
        <w:t>sPDCCH</w:t>
      </w:r>
      <w:proofErr w:type="spellEnd"/>
      <w:r w:rsidRPr="005D272B">
        <w:rPr>
          <w:color w:val="1F497D" w:themeColor="text2"/>
        </w:rPr>
        <w:t>/</w:t>
      </w:r>
      <w:proofErr w:type="spellStart"/>
      <w:r w:rsidRPr="005D272B">
        <w:rPr>
          <w:color w:val="1F497D" w:themeColor="text2"/>
        </w:rPr>
        <w:t>sPUSCH</w:t>
      </w:r>
      <w:proofErr w:type="spellEnd"/>
      <w:r w:rsidRPr="005D272B">
        <w:rPr>
          <w:color w:val="1F497D" w:themeColor="text2"/>
        </w:rPr>
        <w:t>/</w:t>
      </w:r>
      <w:proofErr w:type="spellStart"/>
      <w:r w:rsidRPr="005D272B">
        <w:rPr>
          <w:color w:val="1F497D" w:themeColor="text2"/>
        </w:rPr>
        <w:t>sPUCCH</w:t>
      </w:r>
      <w:proofErr w:type="spellEnd"/>
    </w:p>
    <w:p w14:paraId="57CCD12D"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77777777" w:rsidR="005D272B" w:rsidRP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 xml:space="preserve">Follow the recommendation made in [2] when specifying for support of transmission duration based on 2-symbol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 xml:space="preserve">, 4-symbol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 xml:space="preserve">, and 1-slot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w:t>
      </w:r>
    </w:p>
    <w:p w14:paraId="3B502BD7" w14:textId="77777777" w:rsidR="005D272B" w:rsidRPr="006F37EC" w:rsidRDefault="005D272B" w:rsidP="005D272B">
      <w:pPr>
        <w:overflowPunct/>
        <w:autoSpaceDE/>
        <w:autoSpaceDN/>
        <w:adjustRightInd/>
        <w:jc w:val="both"/>
        <w:textAlignment w:val="auto"/>
        <w:rPr>
          <w:sz w:val="22"/>
          <w:szCs w:val="22"/>
          <w:lang w:eastAsia="zh-CN"/>
        </w:rPr>
      </w:pPr>
    </w:p>
    <w:p w14:paraId="5978CE22" w14:textId="73E6D173"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proofErr w:type="spellStart"/>
      <w:r w:rsidR="005D272B">
        <w:rPr>
          <w:sz w:val="22"/>
          <w:szCs w:val="22"/>
          <w:lang w:eastAsia="zh-CN"/>
        </w:rPr>
        <w:t>s</w:t>
      </w:r>
      <w:r w:rsidR="003769BB">
        <w:rPr>
          <w:sz w:val="22"/>
          <w:szCs w:val="22"/>
          <w:lang w:eastAsia="zh-CN"/>
        </w:rPr>
        <w:t>PUCCH</w:t>
      </w:r>
      <w:proofErr w:type="spellEnd"/>
      <w:r w:rsidR="003769BB">
        <w:rPr>
          <w:sz w:val="22"/>
          <w:szCs w:val="22"/>
          <w:lang w:eastAsia="zh-CN"/>
        </w:rPr>
        <w:t xml:space="preserve"> </w:t>
      </w:r>
      <w:proofErr w:type="spellStart"/>
      <w:r w:rsidR="00CA0F1E">
        <w:rPr>
          <w:sz w:val="22"/>
          <w:szCs w:val="22"/>
          <w:lang w:eastAsia="zh-CN"/>
        </w:rPr>
        <w:t>sTTI</w:t>
      </w:r>
      <w:proofErr w:type="spellEnd"/>
      <w:r w:rsidR="00CA0F1E">
        <w:rPr>
          <w:sz w:val="22"/>
          <w:szCs w:val="22"/>
          <w:lang w:eastAsia="zh-CN"/>
        </w:rPr>
        <w:t xml:space="preserve"> structure, i.e. </w:t>
      </w:r>
      <w:proofErr w:type="spellStart"/>
      <w:r w:rsidR="00CA0F1E">
        <w:rPr>
          <w:sz w:val="22"/>
          <w:szCs w:val="22"/>
          <w:lang w:eastAsia="zh-CN"/>
        </w:rPr>
        <w:t>sTTI</w:t>
      </w:r>
      <w:proofErr w:type="spellEnd"/>
      <w:r w:rsidR="00CA0F1E">
        <w:rPr>
          <w:sz w:val="22"/>
          <w:szCs w:val="22"/>
          <w:lang w:eastAsia="zh-CN"/>
        </w:rPr>
        <w:t xml:space="preserve"> layout for 2-</w:t>
      </w:r>
      <w:r w:rsidR="00A52EA8">
        <w:rPr>
          <w:sz w:val="22"/>
          <w:szCs w:val="22"/>
          <w:lang w:eastAsia="zh-CN"/>
        </w:rPr>
        <w:t>symbol</w:t>
      </w:r>
      <w:r w:rsidR="00CA0F1E">
        <w:rPr>
          <w:sz w:val="22"/>
          <w:szCs w:val="22"/>
          <w:lang w:eastAsia="zh-CN"/>
        </w:rPr>
        <w:t xml:space="preserve"> </w:t>
      </w:r>
      <w:proofErr w:type="spellStart"/>
      <w:r w:rsidR="00CA0F1E">
        <w:rPr>
          <w:sz w:val="22"/>
          <w:szCs w:val="22"/>
          <w:lang w:eastAsia="zh-CN"/>
        </w:rPr>
        <w:t>sPUCCH</w:t>
      </w:r>
      <w:proofErr w:type="spellEnd"/>
      <w:r w:rsidR="005D272B" w:rsidRPr="009823E5">
        <w:rPr>
          <w:sz w:val="22"/>
          <w:szCs w:val="22"/>
          <w:lang w:eastAsia="zh-CN"/>
        </w:rPr>
        <w:t>.</w:t>
      </w:r>
      <w:r w:rsidR="00CA0F1E">
        <w:rPr>
          <w:sz w:val="22"/>
          <w:szCs w:val="22"/>
          <w:lang w:eastAsia="zh-CN"/>
        </w:rPr>
        <w:t xml:space="preserve"> </w:t>
      </w:r>
      <w:r>
        <w:rPr>
          <w:sz w:val="22"/>
          <w:szCs w:val="22"/>
          <w:lang w:eastAsia="zh-CN"/>
        </w:rPr>
        <w:t xml:space="preserve"> </w:t>
      </w:r>
    </w:p>
    <w:p w14:paraId="1E9EC6BA" w14:textId="585C6E29" w:rsidR="00A97A21" w:rsidRPr="00AD49F2" w:rsidRDefault="00A97A21" w:rsidP="00A97A21">
      <w:pPr>
        <w:pStyle w:val="Heading1"/>
        <w:rPr>
          <w:rFonts w:cs="Arial"/>
          <w:lang w:eastAsia="zh-CN"/>
        </w:rPr>
      </w:pPr>
      <w:r w:rsidRPr="00387BBC">
        <w:rPr>
          <w:rFonts w:cs="Arial"/>
          <w:lang w:eastAsia="zh-CN"/>
        </w:rPr>
        <w:t xml:space="preserve">2. </w:t>
      </w:r>
      <w:proofErr w:type="spellStart"/>
      <w:proofErr w:type="gramStart"/>
      <w:r w:rsidR="00CA0F1E">
        <w:rPr>
          <w:rFonts w:cs="Arial"/>
          <w:lang w:eastAsia="zh-CN"/>
        </w:rPr>
        <w:t>sTTI</w:t>
      </w:r>
      <w:proofErr w:type="spellEnd"/>
      <w:proofErr w:type="gramEnd"/>
      <w:r w:rsidR="00CA0F1E">
        <w:rPr>
          <w:rFonts w:cs="Arial"/>
          <w:lang w:eastAsia="zh-CN"/>
        </w:rPr>
        <w:t xml:space="preserve"> layout for</w:t>
      </w:r>
      <w:r w:rsidR="001C0C93">
        <w:rPr>
          <w:rFonts w:cs="Arial"/>
          <w:lang w:eastAsia="zh-CN"/>
        </w:rPr>
        <w:t xml:space="preserve"> </w:t>
      </w:r>
      <w:r w:rsidR="00B80B99">
        <w:rPr>
          <w:rFonts w:cs="Arial"/>
          <w:lang w:eastAsia="zh-CN"/>
        </w:rPr>
        <w:t>2</w:t>
      </w:r>
      <w:r w:rsidR="00E443B9">
        <w:rPr>
          <w:rFonts w:cs="Arial"/>
          <w:lang w:eastAsia="zh-CN"/>
        </w:rPr>
        <w:t>-symbol</w:t>
      </w:r>
      <w:r w:rsidR="00B80B99">
        <w:rPr>
          <w:rFonts w:cs="Arial"/>
          <w:lang w:eastAsia="zh-CN"/>
        </w:rPr>
        <w:t xml:space="preserve"> </w:t>
      </w:r>
      <w:proofErr w:type="spellStart"/>
      <w:r w:rsidR="00553FFD">
        <w:rPr>
          <w:rFonts w:cs="Arial"/>
          <w:lang w:eastAsia="zh-CN"/>
        </w:rPr>
        <w:t>s</w:t>
      </w:r>
      <w:r w:rsidR="00553FFD">
        <w:rPr>
          <w:rFonts w:cs="Arial"/>
        </w:rPr>
        <w:t>PUCCH</w:t>
      </w:r>
      <w:proofErr w:type="spellEnd"/>
    </w:p>
    <w:p w14:paraId="49A3C2DC" w14:textId="6CFAF029" w:rsidR="002F1FAC" w:rsidRDefault="00D04160" w:rsidP="00E0153B">
      <w:pPr>
        <w:jc w:val="both"/>
        <w:rPr>
          <w:bCs/>
          <w:iCs/>
          <w:sz w:val="22"/>
          <w:szCs w:val="22"/>
          <w:lang w:eastAsia="zh-CN"/>
        </w:rPr>
      </w:pPr>
      <w:r>
        <w:rPr>
          <w:bCs/>
          <w:iCs/>
          <w:sz w:val="22"/>
          <w:szCs w:val="22"/>
          <w:lang w:eastAsia="zh-CN"/>
        </w:rPr>
        <w:t xml:space="preserve">Since the main function of </w:t>
      </w:r>
      <w:proofErr w:type="spellStart"/>
      <w:r>
        <w:rPr>
          <w:bCs/>
          <w:iCs/>
          <w:sz w:val="22"/>
          <w:szCs w:val="22"/>
          <w:lang w:eastAsia="zh-CN"/>
        </w:rPr>
        <w:t>sPUCCH</w:t>
      </w:r>
      <w:proofErr w:type="spellEnd"/>
      <w:r w:rsidR="00F02D3B">
        <w:rPr>
          <w:bCs/>
          <w:iCs/>
          <w:sz w:val="22"/>
          <w:szCs w:val="22"/>
          <w:lang w:eastAsia="zh-CN"/>
        </w:rPr>
        <w:t xml:space="preserve"> is to convey HARQ-ACKs for </w:t>
      </w:r>
      <w:proofErr w:type="spellStart"/>
      <w:r w:rsidR="00F02D3B">
        <w:rPr>
          <w:bCs/>
          <w:iCs/>
          <w:sz w:val="22"/>
          <w:szCs w:val="22"/>
          <w:lang w:eastAsia="zh-CN"/>
        </w:rPr>
        <w:t>sPDS</w:t>
      </w:r>
      <w:r>
        <w:rPr>
          <w:bCs/>
          <w:iCs/>
          <w:sz w:val="22"/>
          <w:szCs w:val="22"/>
          <w:lang w:eastAsia="zh-CN"/>
        </w:rPr>
        <w:t>CH</w:t>
      </w:r>
      <w:proofErr w:type="spellEnd"/>
      <w:r>
        <w:rPr>
          <w:bCs/>
          <w:iCs/>
          <w:sz w:val="22"/>
          <w:szCs w:val="22"/>
          <w:lang w:eastAsia="zh-CN"/>
        </w:rPr>
        <w:t xml:space="preserve"> transport blocks, there is a strong inherent connection between the DL </w:t>
      </w:r>
      <w:proofErr w:type="spellStart"/>
      <w:r>
        <w:rPr>
          <w:bCs/>
          <w:iCs/>
          <w:sz w:val="22"/>
          <w:szCs w:val="22"/>
          <w:lang w:eastAsia="zh-CN"/>
        </w:rPr>
        <w:t>sTTI</w:t>
      </w:r>
      <w:proofErr w:type="spellEnd"/>
      <w:r>
        <w:rPr>
          <w:bCs/>
          <w:iCs/>
          <w:sz w:val="22"/>
          <w:szCs w:val="22"/>
          <w:lang w:eastAsia="zh-CN"/>
        </w:rPr>
        <w:t xml:space="preserve"> structure and the corresponding </w:t>
      </w:r>
      <w:proofErr w:type="spellStart"/>
      <w:r>
        <w:rPr>
          <w:bCs/>
          <w:iCs/>
          <w:sz w:val="22"/>
          <w:szCs w:val="22"/>
          <w:lang w:eastAsia="zh-CN"/>
        </w:rPr>
        <w:t>sPUCCH</w:t>
      </w:r>
      <w:proofErr w:type="spellEnd"/>
      <w:r>
        <w:rPr>
          <w:bCs/>
          <w:iCs/>
          <w:sz w:val="22"/>
          <w:szCs w:val="22"/>
          <w:lang w:eastAsia="zh-CN"/>
        </w:rPr>
        <w:t xml:space="preserve"> </w:t>
      </w:r>
      <w:proofErr w:type="spellStart"/>
      <w:r>
        <w:rPr>
          <w:bCs/>
          <w:iCs/>
          <w:sz w:val="22"/>
          <w:szCs w:val="22"/>
          <w:lang w:eastAsia="zh-CN"/>
        </w:rPr>
        <w:t>sTTI</w:t>
      </w:r>
      <w:proofErr w:type="spellEnd"/>
      <w:r>
        <w:rPr>
          <w:bCs/>
          <w:iCs/>
          <w:sz w:val="22"/>
          <w:szCs w:val="22"/>
          <w:lang w:eastAsia="zh-CN"/>
        </w:rPr>
        <w:t xml:space="preserve"> layout. </w:t>
      </w:r>
      <w:r w:rsidRPr="00A52EA8">
        <w:rPr>
          <w:bCs/>
          <w:iCs/>
          <w:sz w:val="22"/>
          <w:szCs w:val="22"/>
          <w:lang w:eastAsia="zh-CN"/>
        </w:rPr>
        <w:t>In [4]</w:t>
      </w:r>
      <w:r>
        <w:rPr>
          <w:bCs/>
          <w:iCs/>
          <w:sz w:val="22"/>
          <w:szCs w:val="22"/>
          <w:lang w:eastAsia="zh-CN"/>
        </w:rPr>
        <w:t xml:space="preserve"> we discuss the pros and cons of different DL </w:t>
      </w:r>
      <w:proofErr w:type="spellStart"/>
      <w:r w:rsidR="008E44EF">
        <w:rPr>
          <w:bCs/>
          <w:iCs/>
          <w:sz w:val="22"/>
          <w:szCs w:val="22"/>
          <w:lang w:eastAsia="zh-CN"/>
        </w:rPr>
        <w:t>sTTI</w:t>
      </w:r>
      <w:proofErr w:type="spellEnd"/>
      <w:r w:rsidR="008E44EF">
        <w:rPr>
          <w:bCs/>
          <w:iCs/>
          <w:sz w:val="22"/>
          <w:szCs w:val="22"/>
          <w:lang w:eastAsia="zh-CN"/>
        </w:rPr>
        <w:t xml:space="preserve"> layouts, and conclude that a structure having always 6</w:t>
      </w:r>
      <w:r w:rsidR="00F02D3B">
        <w:rPr>
          <w:bCs/>
          <w:iCs/>
          <w:sz w:val="22"/>
          <w:szCs w:val="22"/>
          <w:lang w:eastAsia="zh-CN"/>
        </w:rPr>
        <w:t xml:space="preserve"> DL</w:t>
      </w:r>
      <w:r w:rsidR="008E44EF">
        <w:rPr>
          <w:bCs/>
          <w:iCs/>
          <w:sz w:val="22"/>
          <w:szCs w:val="22"/>
          <w:lang w:eastAsia="zh-CN"/>
        </w:rPr>
        <w:t xml:space="preserve"> </w:t>
      </w:r>
      <w:proofErr w:type="spellStart"/>
      <w:r w:rsidR="008E44EF">
        <w:rPr>
          <w:bCs/>
          <w:iCs/>
          <w:sz w:val="22"/>
          <w:szCs w:val="22"/>
          <w:lang w:eastAsia="zh-CN"/>
        </w:rPr>
        <w:t>sTTI</w:t>
      </w:r>
      <w:r w:rsidR="00F02D3B">
        <w:rPr>
          <w:bCs/>
          <w:iCs/>
          <w:sz w:val="22"/>
          <w:szCs w:val="22"/>
          <w:lang w:eastAsia="zh-CN"/>
        </w:rPr>
        <w:t>s</w:t>
      </w:r>
      <w:proofErr w:type="spellEnd"/>
      <w:r w:rsidR="008E44EF">
        <w:rPr>
          <w:bCs/>
          <w:iCs/>
          <w:sz w:val="22"/>
          <w:szCs w:val="22"/>
          <w:lang w:eastAsia="zh-CN"/>
        </w:rPr>
        <w:t xml:space="preserve"> in a</w:t>
      </w:r>
      <w:r w:rsidR="00F02D3B">
        <w:rPr>
          <w:bCs/>
          <w:iCs/>
          <w:sz w:val="22"/>
          <w:szCs w:val="22"/>
          <w:lang w:eastAsia="zh-CN"/>
        </w:rPr>
        <w:t xml:space="preserve"> subframe is the preferred choic</w:t>
      </w:r>
      <w:r w:rsidR="008E44EF">
        <w:rPr>
          <w:bCs/>
          <w:iCs/>
          <w:sz w:val="22"/>
          <w:szCs w:val="22"/>
          <w:lang w:eastAsia="zh-CN"/>
        </w:rPr>
        <w:t>e.</w:t>
      </w:r>
      <w:r w:rsidR="00F02D3B">
        <w:rPr>
          <w:bCs/>
          <w:iCs/>
          <w:sz w:val="22"/>
          <w:szCs w:val="22"/>
          <w:lang w:eastAsia="zh-CN"/>
        </w:rPr>
        <w:t xml:space="preserve"> </w:t>
      </w:r>
      <w:r w:rsidR="002F1FAC">
        <w:rPr>
          <w:bCs/>
          <w:iCs/>
          <w:sz w:val="22"/>
          <w:szCs w:val="22"/>
          <w:lang w:eastAsia="zh-CN"/>
        </w:rPr>
        <w:t xml:space="preserve">Since it should be possible to provide HARQ-ACK for each </w:t>
      </w:r>
      <w:proofErr w:type="spellStart"/>
      <w:r w:rsidR="002F1FAC">
        <w:rPr>
          <w:bCs/>
          <w:iCs/>
          <w:sz w:val="22"/>
          <w:szCs w:val="22"/>
          <w:lang w:eastAsia="zh-CN"/>
        </w:rPr>
        <w:t>sTTI</w:t>
      </w:r>
      <w:proofErr w:type="spellEnd"/>
      <w:r w:rsidR="002F1FAC">
        <w:rPr>
          <w:bCs/>
          <w:iCs/>
          <w:sz w:val="22"/>
          <w:szCs w:val="22"/>
          <w:lang w:eastAsia="zh-CN"/>
        </w:rPr>
        <w:t xml:space="preserve"> separately, adopting </w:t>
      </w:r>
      <w:proofErr w:type="gramStart"/>
      <w:r w:rsidR="002F1FAC">
        <w:rPr>
          <w:bCs/>
          <w:iCs/>
          <w:sz w:val="22"/>
          <w:szCs w:val="22"/>
          <w:lang w:eastAsia="zh-CN"/>
        </w:rPr>
        <w:t>an</w:t>
      </w:r>
      <w:proofErr w:type="gramEnd"/>
      <w:r w:rsidR="002F1FAC">
        <w:rPr>
          <w:bCs/>
          <w:iCs/>
          <w:sz w:val="22"/>
          <w:szCs w:val="22"/>
          <w:lang w:eastAsia="zh-CN"/>
        </w:rPr>
        <w:t xml:space="preserve"> </w:t>
      </w:r>
      <w:r w:rsidR="00B80B99">
        <w:rPr>
          <w:bCs/>
          <w:iCs/>
          <w:sz w:val="22"/>
          <w:szCs w:val="22"/>
          <w:lang w:eastAsia="zh-CN"/>
        </w:rPr>
        <w:t>2</w:t>
      </w:r>
      <w:r w:rsidR="00E443B9">
        <w:rPr>
          <w:bCs/>
          <w:iCs/>
          <w:sz w:val="22"/>
          <w:szCs w:val="22"/>
          <w:lang w:eastAsia="zh-CN"/>
        </w:rPr>
        <w:t>-symbol</w:t>
      </w:r>
      <w:r w:rsidR="00B80B99">
        <w:rPr>
          <w:bCs/>
          <w:iCs/>
          <w:sz w:val="22"/>
          <w:szCs w:val="22"/>
          <w:lang w:eastAsia="zh-CN"/>
        </w:rPr>
        <w:t xml:space="preserve"> </w:t>
      </w:r>
      <w:proofErr w:type="spellStart"/>
      <w:r w:rsidR="002F1FAC">
        <w:rPr>
          <w:bCs/>
          <w:iCs/>
          <w:sz w:val="22"/>
          <w:szCs w:val="22"/>
          <w:lang w:eastAsia="zh-CN"/>
        </w:rPr>
        <w:t>sPUCCH</w:t>
      </w:r>
      <w:proofErr w:type="spellEnd"/>
      <w:r w:rsidR="002F1FAC">
        <w:rPr>
          <w:bCs/>
          <w:iCs/>
          <w:sz w:val="22"/>
          <w:szCs w:val="22"/>
          <w:lang w:eastAsia="zh-CN"/>
        </w:rPr>
        <w:t xml:space="preserve"> structure with 6 </w:t>
      </w:r>
      <w:proofErr w:type="spellStart"/>
      <w:r w:rsidR="002F1FAC">
        <w:rPr>
          <w:bCs/>
          <w:iCs/>
          <w:sz w:val="22"/>
          <w:szCs w:val="22"/>
          <w:lang w:eastAsia="zh-CN"/>
        </w:rPr>
        <w:t>sTTIs</w:t>
      </w:r>
      <w:proofErr w:type="spellEnd"/>
      <w:r w:rsidR="002F1FAC">
        <w:rPr>
          <w:bCs/>
          <w:iCs/>
          <w:sz w:val="22"/>
          <w:szCs w:val="22"/>
          <w:lang w:eastAsia="zh-CN"/>
        </w:rPr>
        <w:t xml:space="preserve"> is a natural</w:t>
      </w:r>
      <w:r w:rsidR="000E0CD0">
        <w:rPr>
          <w:bCs/>
          <w:iCs/>
          <w:sz w:val="22"/>
          <w:szCs w:val="22"/>
          <w:lang w:eastAsia="zh-CN"/>
        </w:rPr>
        <w:t xml:space="preserve"> choic</w:t>
      </w:r>
      <w:r w:rsidR="002F1FAC">
        <w:rPr>
          <w:bCs/>
          <w:iCs/>
          <w:sz w:val="22"/>
          <w:szCs w:val="22"/>
          <w:lang w:eastAsia="zh-CN"/>
        </w:rPr>
        <w:t>e as well.</w:t>
      </w:r>
    </w:p>
    <w:p w14:paraId="3D9F69A4" w14:textId="71DC49DB" w:rsidR="002F1FAC" w:rsidRPr="002F1FAC" w:rsidRDefault="002F1FAC" w:rsidP="00E0153B">
      <w:pPr>
        <w:jc w:val="both"/>
        <w:rPr>
          <w:b/>
          <w:bCs/>
          <w:iCs/>
          <w:sz w:val="22"/>
          <w:szCs w:val="22"/>
          <w:lang w:eastAsia="zh-CN"/>
        </w:rPr>
      </w:pPr>
      <w:r w:rsidRPr="002F1FAC">
        <w:rPr>
          <w:b/>
          <w:bCs/>
          <w:iCs/>
          <w:sz w:val="22"/>
          <w:szCs w:val="22"/>
          <w:lang w:eastAsia="zh-CN"/>
        </w:rPr>
        <w:t xml:space="preserve">Proposal 1: </w:t>
      </w:r>
      <w:proofErr w:type="spellStart"/>
      <w:r w:rsidRPr="002F1FAC">
        <w:rPr>
          <w:b/>
          <w:bCs/>
          <w:i/>
          <w:iCs/>
          <w:sz w:val="22"/>
          <w:szCs w:val="22"/>
          <w:lang w:eastAsia="zh-CN"/>
        </w:rPr>
        <w:t>sTTI</w:t>
      </w:r>
      <w:proofErr w:type="spellEnd"/>
      <w:r w:rsidRPr="002F1FAC">
        <w:rPr>
          <w:b/>
          <w:bCs/>
          <w:i/>
          <w:iCs/>
          <w:sz w:val="22"/>
          <w:szCs w:val="22"/>
          <w:lang w:eastAsia="zh-CN"/>
        </w:rPr>
        <w:t xml:space="preserve"> layout for </w:t>
      </w:r>
      <w:proofErr w:type="spellStart"/>
      <w:r w:rsidRPr="002F1FAC">
        <w:rPr>
          <w:b/>
          <w:bCs/>
          <w:i/>
          <w:iCs/>
          <w:sz w:val="22"/>
          <w:szCs w:val="22"/>
          <w:lang w:eastAsia="zh-CN"/>
        </w:rPr>
        <w:t>sPUCCH</w:t>
      </w:r>
      <w:proofErr w:type="spellEnd"/>
      <w:r w:rsidRPr="002F1FAC">
        <w:rPr>
          <w:b/>
          <w:bCs/>
          <w:i/>
          <w:iCs/>
          <w:sz w:val="22"/>
          <w:szCs w:val="22"/>
          <w:lang w:eastAsia="zh-CN"/>
        </w:rPr>
        <w:t xml:space="preserve"> comprises </w:t>
      </w:r>
      <w:r w:rsidR="00B80B99">
        <w:rPr>
          <w:b/>
          <w:bCs/>
          <w:i/>
          <w:iCs/>
          <w:sz w:val="22"/>
          <w:szCs w:val="22"/>
          <w:lang w:eastAsia="zh-CN"/>
        </w:rPr>
        <w:t>six 2</w:t>
      </w:r>
      <w:r w:rsidR="00E443B9">
        <w:rPr>
          <w:b/>
          <w:bCs/>
          <w:i/>
          <w:iCs/>
          <w:sz w:val="22"/>
          <w:szCs w:val="22"/>
          <w:lang w:eastAsia="zh-CN"/>
        </w:rPr>
        <w:t>-</w:t>
      </w:r>
      <w:r w:rsidR="00B80B99">
        <w:rPr>
          <w:b/>
          <w:bCs/>
          <w:i/>
          <w:iCs/>
          <w:sz w:val="22"/>
          <w:szCs w:val="22"/>
          <w:lang w:eastAsia="zh-CN"/>
        </w:rPr>
        <w:t>OS</w:t>
      </w:r>
      <w:r w:rsidRPr="002F1FAC">
        <w:rPr>
          <w:b/>
          <w:bCs/>
          <w:i/>
          <w:iCs/>
          <w:sz w:val="22"/>
          <w:szCs w:val="22"/>
          <w:lang w:eastAsia="zh-CN"/>
        </w:rPr>
        <w:t xml:space="preserve"> </w:t>
      </w:r>
      <w:proofErr w:type="spellStart"/>
      <w:r w:rsidRPr="002F1FAC">
        <w:rPr>
          <w:b/>
          <w:bCs/>
          <w:i/>
          <w:iCs/>
          <w:sz w:val="22"/>
          <w:szCs w:val="22"/>
          <w:lang w:eastAsia="zh-CN"/>
        </w:rPr>
        <w:t>sPUCCH</w:t>
      </w:r>
      <w:proofErr w:type="spellEnd"/>
      <w:r>
        <w:rPr>
          <w:b/>
          <w:bCs/>
          <w:i/>
          <w:iCs/>
          <w:sz w:val="22"/>
          <w:szCs w:val="22"/>
          <w:lang w:eastAsia="zh-CN"/>
        </w:rPr>
        <w:t xml:space="preserve"> </w:t>
      </w:r>
      <w:proofErr w:type="spellStart"/>
      <w:r>
        <w:rPr>
          <w:b/>
          <w:bCs/>
          <w:i/>
          <w:iCs/>
          <w:sz w:val="22"/>
          <w:szCs w:val="22"/>
          <w:lang w:eastAsia="zh-CN"/>
        </w:rPr>
        <w:t>sTTI</w:t>
      </w:r>
      <w:r w:rsidRPr="002F1FAC">
        <w:rPr>
          <w:b/>
          <w:bCs/>
          <w:i/>
          <w:iCs/>
          <w:sz w:val="22"/>
          <w:szCs w:val="22"/>
          <w:lang w:eastAsia="zh-CN"/>
        </w:rPr>
        <w:t>s</w:t>
      </w:r>
      <w:proofErr w:type="spellEnd"/>
      <w:r w:rsidRPr="002F1FAC">
        <w:rPr>
          <w:b/>
          <w:bCs/>
          <w:i/>
          <w:iCs/>
          <w:sz w:val="22"/>
          <w:szCs w:val="22"/>
          <w:lang w:eastAsia="zh-CN"/>
        </w:rPr>
        <w:t xml:space="preserve"> in a subframe</w:t>
      </w:r>
      <w:r w:rsidRPr="002F1FAC">
        <w:rPr>
          <w:b/>
          <w:bCs/>
          <w:iCs/>
          <w:sz w:val="22"/>
          <w:szCs w:val="22"/>
          <w:lang w:eastAsia="zh-CN"/>
        </w:rPr>
        <w:t xml:space="preserve"> </w:t>
      </w:r>
    </w:p>
    <w:p w14:paraId="62072D60" w14:textId="2C138A69" w:rsidR="002F1FAC" w:rsidRDefault="002F1FAC" w:rsidP="00E0153B">
      <w:pPr>
        <w:jc w:val="both"/>
        <w:rPr>
          <w:bCs/>
          <w:iCs/>
          <w:sz w:val="22"/>
          <w:szCs w:val="22"/>
          <w:lang w:eastAsia="zh-CN"/>
        </w:rPr>
      </w:pPr>
      <w:r>
        <w:rPr>
          <w:bCs/>
          <w:iCs/>
          <w:sz w:val="22"/>
          <w:szCs w:val="22"/>
          <w:lang w:eastAsia="zh-CN"/>
        </w:rPr>
        <w:t xml:space="preserve">The remaining question is how to place those six </w:t>
      </w:r>
      <w:proofErr w:type="spellStart"/>
      <w:r>
        <w:rPr>
          <w:bCs/>
          <w:iCs/>
          <w:sz w:val="22"/>
          <w:szCs w:val="22"/>
          <w:lang w:eastAsia="zh-CN"/>
        </w:rPr>
        <w:t>sPUCCHs</w:t>
      </w:r>
      <w:proofErr w:type="spellEnd"/>
      <w:r>
        <w:rPr>
          <w:bCs/>
          <w:iCs/>
          <w:sz w:val="22"/>
          <w:szCs w:val="22"/>
          <w:lang w:eastAsia="zh-CN"/>
        </w:rPr>
        <w:t xml:space="preserve"> within a subframe. As the number of SC-FDMA symbols in a subframe with normal CP is 14, it is not possible to simply divide the subframe into equally sized </w:t>
      </w:r>
      <w:proofErr w:type="spellStart"/>
      <w:r>
        <w:rPr>
          <w:bCs/>
          <w:iCs/>
          <w:sz w:val="22"/>
          <w:szCs w:val="22"/>
          <w:lang w:eastAsia="zh-CN"/>
        </w:rPr>
        <w:t>sTTIs</w:t>
      </w:r>
      <w:proofErr w:type="spellEnd"/>
      <w:r>
        <w:rPr>
          <w:bCs/>
          <w:iCs/>
          <w:sz w:val="22"/>
          <w:szCs w:val="22"/>
          <w:lang w:eastAsia="zh-CN"/>
        </w:rPr>
        <w:t xml:space="preserve"> – having </w:t>
      </w:r>
      <w:r w:rsidR="000E0CD0">
        <w:rPr>
          <w:bCs/>
          <w:iCs/>
          <w:sz w:val="22"/>
          <w:szCs w:val="22"/>
          <w:lang w:eastAsia="zh-CN"/>
        </w:rPr>
        <w:t>six</w:t>
      </w:r>
      <w:r>
        <w:rPr>
          <w:bCs/>
          <w:iCs/>
          <w:sz w:val="22"/>
          <w:szCs w:val="22"/>
          <w:lang w:eastAsia="zh-CN"/>
        </w:rPr>
        <w:t xml:space="preserve"> </w:t>
      </w:r>
      <w:r w:rsidR="000E0CD0">
        <w:rPr>
          <w:bCs/>
          <w:iCs/>
          <w:sz w:val="22"/>
          <w:szCs w:val="22"/>
          <w:lang w:eastAsia="zh-CN"/>
        </w:rPr>
        <w:t>2-</w:t>
      </w:r>
      <w:r>
        <w:rPr>
          <w:bCs/>
          <w:iCs/>
          <w:sz w:val="22"/>
          <w:szCs w:val="22"/>
          <w:lang w:eastAsia="zh-CN"/>
        </w:rPr>
        <w:t>s</w:t>
      </w:r>
      <w:r w:rsidR="000E0CD0">
        <w:rPr>
          <w:bCs/>
          <w:iCs/>
          <w:sz w:val="22"/>
          <w:szCs w:val="22"/>
          <w:lang w:eastAsia="zh-CN"/>
        </w:rPr>
        <w:t>ymbol</w:t>
      </w:r>
      <w:r>
        <w:rPr>
          <w:bCs/>
          <w:iCs/>
          <w:sz w:val="22"/>
          <w:szCs w:val="22"/>
          <w:lang w:eastAsia="zh-CN"/>
        </w:rPr>
        <w:t xml:space="preserve"> </w:t>
      </w:r>
      <w:proofErr w:type="spellStart"/>
      <w:r>
        <w:rPr>
          <w:bCs/>
          <w:iCs/>
          <w:sz w:val="22"/>
          <w:szCs w:val="22"/>
          <w:lang w:eastAsia="zh-CN"/>
        </w:rPr>
        <w:t>sTTIs</w:t>
      </w:r>
      <w:proofErr w:type="spellEnd"/>
      <w:r>
        <w:rPr>
          <w:bCs/>
          <w:iCs/>
          <w:sz w:val="22"/>
          <w:szCs w:val="22"/>
          <w:lang w:eastAsia="zh-CN"/>
        </w:rPr>
        <w:t xml:space="preserve"> would leave two SC-FDMA symbols unused.</w:t>
      </w:r>
    </w:p>
    <w:p w14:paraId="75D1CDBA" w14:textId="34C492E4" w:rsidR="0057412B" w:rsidRDefault="002F1FAC" w:rsidP="00E0153B">
      <w:pPr>
        <w:jc w:val="both"/>
        <w:rPr>
          <w:bCs/>
          <w:iCs/>
          <w:sz w:val="22"/>
          <w:szCs w:val="22"/>
          <w:lang w:eastAsia="zh-CN"/>
        </w:rPr>
      </w:pPr>
      <w:r>
        <w:rPr>
          <w:bCs/>
          <w:iCs/>
          <w:sz w:val="22"/>
          <w:szCs w:val="22"/>
          <w:lang w:eastAsia="zh-CN"/>
        </w:rPr>
        <w:lastRenderedPageBreak/>
        <w:t xml:space="preserve">Another aspect to consider in </w:t>
      </w:r>
      <w:proofErr w:type="spellStart"/>
      <w:r>
        <w:rPr>
          <w:bCs/>
          <w:iCs/>
          <w:sz w:val="22"/>
          <w:szCs w:val="22"/>
          <w:lang w:eastAsia="zh-CN"/>
        </w:rPr>
        <w:t>sPUCCH</w:t>
      </w:r>
      <w:proofErr w:type="spellEnd"/>
      <w:r>
        <w:rPr>
          <w:bCs/>
          <w:iCs/>
          <w:sz w:val="22"/>
          <w:szCs w:val="22"/>
          <w:lang w:eastAsia="zh-CN"/>
        </w:rPr>
        <w:t xml:space="preserve"> layout is whether</w:t>
      </w:r>
      <w:r w:rsidR="0057412B">
        <w:rPr>
          <w:bCs/>
          <w:iCs/>
          <w:sz w:val="22"/>
          <w:szCs w:val="22"/>
          <w:lang w:eastAsia="zh-CN"/>
        </w:rPr>
        <w:t xml:space="preserve"> </w:t>
      </w:r>
      <w:r>
        <w:rPr>
          <w:bCs/>
          <w:iCs/>
          <w:sz w:val="22"/>
          <w:szCs w:val="22"/>
          <w:lang w:eastAsia="zh-CN"/>
        </w:rPr>
        <w:t xml:space="preserve">slot boundary should be preserved or not. While in the DL side, as well as with PUSCH, the merit </w:t>
      </w:r>
      <w:r w:rsidR="000E0CD0">
        <w:rPr>
          <w:bCs/>
          <w:iCs/>
          <w:sz w:val="22"/>
          <w:szCs w:val="22"/>
          <w:lang w:eastAsia="zh-CN"/>
        </w:rPr>
        <w:t>of</w:t>
      </w:r>
      <w:r>
        <w:rPr>
          <w:bCs/>
          <w:iCs/>
          <w:sz w:val="22"/>
          <w:szCs w:val="22"/>
          <w:lang w:eastAsia="zh-CN"/>
        </w:rPr>
        <w:t xml:space="preserve"> </w:t>
      </w:r>
      <w:proofErr w:type="spellStart"/>
      <w:r>
        <w:rPr>
          <w:bCs/>
          <w:iCs/>
          <w:sz w:val="22"/>
          <w:szCs w:val="22"/>
          <w:lang w:eastAsia="zh-CN"/>
        </w:rPr>
        <w:t>sTTI</w:t>
      </w:r>
      <w:proofErr w:type="spellEnd"/>
      <w:r>
        <w:rPr>
          <w:bCs/>
          <w:iCs/>
          <w:sz w:val="22"/>
          <w:szCs w:val="22"/>
          <w:lang w:eastAsia="zh-CN"/>
        </w:rPr>
        <w:t xml:space="preserve"> not spanning two slots is somewhat questionable, with </w:t>
      </w:r>
      <w:proofErr w:type="spellStart"/>
      <w:r>
        <w:rPr>
          <w:bCs/>
          <w:iCs/>
          <w:sz w:val="22"/>
          <w:szCs w:val="22"/>
          <w:lang w:eastAsia="zh-CN"/>
        </w:rPr>
        <w:t>sPUCCH</w:t>
      </w:r>
      <w:proofErr w:type="spellEnd"/>
      <w:r>
        <w:rPr>
          <w:bCs/>
          <w:iCs/>
          <w:sz w:val="22"/>
          <w:szCs w:val="22"/>
          <w:lang w:eastAsia="zh-CN"/>
        </w:rPr>
        <w:t xml:space="preserve"> the situation is slightly different. The reason is that 1-ms PUCCH utilizes always frequency hopping between the slots</w:t>
      </w:r>
      <w:r w:rsidR="0057412B">
        <w:rPr>
          <w:bCs/>
          <w:iCs/>
          <w:sz w:val="22"/>
          <w:szCs w:val="22"/>
          <w:lang w:eastAsia="zh-CN"/>
        </w:rPr>
        <w:t xml:space="preserve">. As </w:t>
      </w:r>
      <w:r w:rsidR="0057412B" w:rsidRPr="00A52EA8">
        <w:rPr>
          <w:bCs/>
          <w:iCs/>
          <w:sz w:val="22"/>
          <w:szCs w:val="22"/>
          <w:lang w:eastAsia="zh-CN"/>
        </w:rPr>
        <w:t>discussed in [5], in</w:t>
      </w:r>
      <w:r w:rsidR="0057412B">
        <w:rPr>
          <w:bCs/>
          <w:iCs/>
          <w:sz w:val="22"/>
          <w:szCs w:val="22"/>
          <w:lang w:eastAsia="zh-CN"/>
        </w:rPr>
        <w:t xml:space="preserve"> order to avoid excessive UL control sig</w:t>
      </w:r>
      <w:r w:rsidR="000E0CD0">
        <w:rPr>
          <w:bCs/>
          <w:iCs/>
          <w:sz w:val="22"/>
          <w:szCs w:val="22"/>
          <w:lang w:eastAsia="zh-CN"/>
        </w:rPr>
        <w:t>naling overhead, it is preferable</w:t>
      </w:r>
      <w:r w:rsidR="0057412B">
        <w:rPr>
          <w:bCs/>
          <w:iCs/>
          <w:sz w:val="22"/>
          <w:szCs w:val="22"/>
          <w:lang w:eastAsia="zh-CN"/>
        </w:rPr>
        <w:t xml:space="preserve"> to allow for multiplexing of 1-ms and </w:t>
      </w:r>
      <w:proofErr w:type="spellStart"/>
      <w:r w:rsidR="0057412B">
        <w:rPr>
          <w:bCs/>
          <w:iCs/>
          <w:sz w:val="22"/>
          <w:szCs w:val="22"/>
          <w:lang w:eastAsia="zh-CN"/>
        </w:rPr>
        <w:t>sTTI</w:t>
      </w:r>
      <w:proofErr w:type="spellEnd"/>
      <w:r w:rsidR="0057412B">
        <w:rPr>
          <w:bCs/>
          <w:iCs/>
          <w:sz w:val="22"/>
          <w:szCs w:val="22"/>
          <w:lang w:eastAsia="zh-CN"/>
        </w:rPr>
        <w:t xml:space="preserve"> PUCCH fo</w:t>
      </w:r>
      <w:r w:rsidR="000E0CD0">
        <w:rPr>
          <w:bCs/>
          <w:iCs/>
          <w:sz w:val="22"/>
          <w:szCs w:val="22"/>
          <w:lang w:eastAsia="zh-CN"/>
        </w:rPr>
        <w:t xml:space="preserve">rmats </w:t>
      </w:r>
      <w:r w:rsidR="0057412B">
        <w:rPr>
          <w:bCs/>
          <w:iCs/>
          <w:sz w:val="22"/>
          <w:szCs w:val="22"/>
          <w:lang w:eastAsia="zh-CN"/>
        </w:rPr>
        <w:t>o</w:t>
      </w:r>
      <w:r w:rsidR="000E0CD0">
        <w:rPr>
          <w:bCs/>
          <w:iCs/>
          <w:sz w:val="22"/>
          <w:szCs w:val="22"/>
          <w:lang w:eastAsia="zh-CN"/>
        </w:rPr>
        <w:t>n</w:t>
      </w:r>
      <w:r w:rsidR="0057412B">
        <w:rPr>
          <w:bCs/>
          <w:iCs/>
          <w:sz w:val="22"/>
          <w:szCs w:val="22"/>
          <w:lang w:eastAsia="zh-CN"/>
        </w:rPr>
        <w:t xml:space="preserve"> the same PRBs, using e.g. different cyclic shifts. From this point of view, having each </w:t>
      </w:r>
      <w:proofErr w:type="spellStart"/>
      <w:r w:rsidR="0057412B">
        <w:rPr>
          <w:bCs/>
          <w:iCs/>
          <w:sz w:val="22"/>
          <w:szCs w:val="22"/>
          <w:lang w:eastAsia="zh-CN"/>
        </w:rPr>
        <w:t>sPUCCH</w:t>
      </w:r>
      <w:proofErr w:type="spellEnd"/>
      <w:r w:rsidR="0057412B">
        <w:rPr>
          <w:bCs/>
          <w:iCs/>
          <w:sz w:val="22"/>
          <w:szCs w:val="22"/>
          <w:lang w:eastAsia="zh-CN"/>
        </w:rPr>
        <w:t xml:space="preserve"> </w:t>
      </w:r>
      <w:proofErr w:type="spellStart"/>
      <w:r w:rsidR="0057412B">
        <w:rPr>
          <w:bCs/>
          <w:iCs/>
          <w:sz w:val="22"/>
          <w:szCs w:val="22"/>
          <w:lang w:eastAsia="zh-CN"/>
        </w:rPr>
        <w:t>sTTI</w:t>
      </w:r>
      <w:proofErr w:type="spellEnd"/>
      <w:r w:rsidR="0057412B">
        <w:rPr>
          <w:bCs/>
          <w:iCs/>
          <w:sz w:val="22"/>
          <w:szCs w:val="22"/>
          <w:lang w:eastAsia="zh-CN"/>
        </w:rPr>
        <w:t xml:space="preserve"> confined within a slot is a </w:t>
      </w:r>
      <w:r w:rsidR="000E0CD0">
        <w:rPr>
          <w:bCs/>
          <w:iCs/>
          <w:sz w:val="22"/>
          <w:szCs w:val="22"/>
          <w:lang w:eastAsia="zh-CN"/>
        </w:rPr>
        <w:t>desirable</w:t>
      </w:r>
      <w:r w:rsidR="0057412B">
        <w:rPr>
          <w:bCs/>
          <w:iCs/>
          <w:sz w:val="22"/>
          <w:szCs w:val="22"/>
          <w:lang w:eastAsia="zh-CN"/>
        </w:rPr>
        <w:t xml:space="preserve"> design choice.</w:t>
      </w:r>
    </w:p>
    <w:p w14:paraId="327FB93C" w14:textId="2B0A453B" w:rsidR="0039569B" w:rsidRPr="00D04160" w:rsidRDefault="0057412B" w:rsidP="00E0153B">
      <w:pPr>
        <w:jc w:val="both"/>
        <w:rPr>
          <w:bCs/>
          <w:iCs/>
          <w:sz w:val="22"/>
          <w:szCs w:val="22"/>
          <w:lang w:eastAsia="zh-CN"/>
        </w:rPr>
      </w:pPr>
      <w:r>
        <w:rPr>
          <w:bCs/>
          <w:iCs/>
          <w:sz w:val="22"/>
          <w:szCs w:val="22"/>
          <w:lang w:eastAsia="zh-CN"/>
        </w:rPr>
        <w:t xml:space="preserve">Furthermore, </w:t>
      </w:r>
      <w:proofErr w:type="spellStart"/>
      <w:r>
        <w:rPr>
          <w:bCs/>
          <w:iCs/>
          <w:sz w:val="22"/>
          <w:szCs w:val="22"/>
          <w:lang w:eastAsia="zh-CN"/>
        </w:rPr>
        <w:t>sPUCCH</w:t>
      </w:r>
      <w:proofErr w:type="spellEnd"/>
      <w:r>
        <w:rPr>
          <w:bCs/>
          <w:iCs/>
          <w:sz w:val="22"/>
          <w:szCs w:val="22"/>
          <w:lang w:eastAsia="zh-CN"/>
        </w:rPr>
        <w:t xml:space="preserve"> should also function in cases when SRS is transmitted in the same subframe. This means that the last SC-FDMA symbol of a subframe may not always be available for </w:t>
      </w:r>
      <w:proofErr w:type="spellStart"/>
      <w:r>
        <w:rPr>
          <w:bCs/>
          <w:iCs/>
          <w:sz w:val="22"/>
          <w:szCs w:val="22"/>
          <w:lang w:eastAsia="zh-CN"/>
        </w:rPr>
        <w:t>sPU</w:t>
      </w:r>
      <w:r w:rsidR="00B80B99">
        <w:rPr>
          <w:bCs/>
          <w:iCs/>
          <w:sz w:val="22"/>
          <w:szCs w:val="22"/>
          <w:lang w:eastAsia="zh-CN"/>
        </w:rPr>
        <w:t>C</w:t>
      </w:r>
      <w:r>
        <w:rPr>
          <w:bCs/>
          <w:iCs/>
          <w:sz w:val="22"/>
          <w:szCs w:val="22"/>
          <w:lang w:eastAsia="zh-CN"/>
        </w:rPr>
        <w:t>CH</w:t>
      </w:r>
      <w:proofErr w:type="spellEnd"/>
      <w:r>
        <w:rPr>
          <w:bCs/>
          <w:iCs/>
          <w:sz w:val="22"/>
          <w:szCs w:val="22"/>
          <w:lang w:eastAsia="zh-CN"/>
        </w:rPr>
        <w:t xml:space="preserve"> transmission, and </w:t>
      </w:r>
      <w:proofErr w:type="spellStart"/>
      <w:r>
        <w:rPr>
          <w:bCs/>
          <w:iCs/>
          <w:sz w:val="22"/>
          <w:szCs w:val="22"/>
          <w:lang w:eastAsia="zh-CN"/>
        </w:rPr>
        <w:t>sTTI</w:t>
      </w:r>
      <w:proofErr w:type="spellEnd"/>
      <w:r>
        <w:rPr>
          <w:bCs/>
          <w:iCs/>
          <w:sz w:val="22"/>
          <w:szCs w:val="22"/>
          <w:lang w:eastAsia="zh-CN"/>
        </w:rPr>
        <w:t xml:space="preserve"> design should also account for this rather frequent case.</w:t>
      </w:r>
    </w:p>
    <w:p w14:paraId="7FF3D322" w14:textId="440EA6D9" w:rsidR="001D44D2" w:rsidRPr="001B3519" w:rsidRDefault="001B3519" w:rsidP="00E0153B">
      <w:pPr>
        <w:jc w:val="both"/>
        <w:rPr>
          <w:b/>
          <w:i/>
          <w:sz w:val="22"/>
          <w:szCs w:val="22"/>
          <w:lang w:eastAsia="zh-CN"/>
        </w:rPr>
      </w:pPr>
      <w:r w:rsidRPr="001B3519">
        <w:rPr>
          <w:b/>
          <w:sz w:val="22"/>
          <w:szCs w:val="22"/>
          <w:lang w:eastAsia="zh-CN"/>
        </w:rPr>
        <w:t>Observation:</w:t>
      </w:r>
      <w:r w:rsidR="0057412B" w:rsidRPr="001B3519">
        <w:rPr>
          <w:b/>
          <w:sz w:val="22"/>
          <w:szCs w:val="22"/>
          <w:lang w:eastAsia="zh-CN"/>
        </w:rPr>
        <w:t xml:space="preserve"> </w:t>
      </w:r>
      <w:r w:rsidRPr="001B3519">
        <w:rPr>
          <w:b/>
          <w:i/>
          <w:sz w:val="22"/>
          <w:szCs w:val="22"/>
          <w:lang w:eastAsia="zh-CN"/>
        </w:rPr>
        <w:t>a</w:t>
      </w:r>
      <w:r w:rsidR="0057412B" w:rsidRPr="001B3519">
        <w:rPr>
          <w:b/>
          <w:i/>
          <w:sz w:val="22"/>
          <w:szCs w:val="22"/>
          <w:lang w:eastAsia="zh-CN"/>
        </w:rPr>
        <w:t xml:space="preserve"> preferred </w:t>
      </w:r>
      <w:r w:rsidR="00B80B99">
        <w:rPr>
          <w:b/>
          <w:i/>
          <w:sz w:val="22"/>
          <w:szCs w:val="22"/>
          <w:lang w:eastAsia="zh-CN"/>
        </w:rPr>
        <w:t>2</w:t>
      </w:r>
      <w:r w:rsidR="00E443B9">
        <w:rPr>
          <w:b/>
          <w:i/>
          <w:sz w:val="22"/>
          <w:szCs w:val="22"/>
          <w:lang w:eastAsia="zh-CN"/>
        </w:rPr>
        <w:t>-symbol</w:t>
      </w:r>
      <w:r w:rsidR="00B80B99">
        <w:rPr>
          <w:b/>
          <w:i/>
          <w:sz w:val="22"/>
          <w:szCs w:val="22"/>
          <w:lang w:eastAsia="zh-CN"/>
        </w:rPr>
        <w:t xml:space="preserve"> </w:t>
      </w:r>
      <w:proofErr w:type="spellStart"/>
      <w:r w:rsidR="0057412B" w:rsidRPr="001B3519">
        <w:rPr>
          <w:b/>
          <w:i/>
          <w:sz w:val="22"/>
          <w:szCs w:val="22"/>
          <w:lang w:eastAsia="zh-CN"/>
        </w:rPr>
        <w:t>sPUCCH</w:t>
      </w:r>
      <w:proofErr w:type="spellEnd"/>
      <w:r w:rsidR="0057412B" w:rsidRPr="001B3519">
        <w:rPr>
          <w:b/>
          <w:i/>
          <w:sz w:val="22"/>
          <w:szCs w:val="22"/>
          <w:lang w:eastAsia="zh-CN"/>
        </w:rPr>
        <w:t xml:space="preserve"> layout fulfils the following requirements:</w:t>
      </w:r>
    </w:p>
    <w:p w14:paraId="04D979AD" w14:textId="0123B870" w:rsidR="0057412B" w:rsidRPr="001B3519" w:rsidRDefault="0057412B" w:rsidP="0057412B">
      <w:pPr>
        <w:pStyle w:val="ListParagraph"/>
        <w:numPr>
          <w:ilvl w:val="0"/>
          <w:numId w:val="47"/>
        </w:numPr>
        <w:jc w:val="both"/>
        <w:rPr>
          <w:rFonts w:ascii="Times New Roman" w:hAnsi="Times New Roman" w:cs="Times New Roman"/>
          <w:b/>
          <w:i/>
          <w:lang w:eastAsia="zh-CN"/>
        </w:rPr>
      </w:pPr>
      <w:r w:rsidRPr="001B3519">
        <w:rPr>
          <w:rFonts w:ascii="Times New Roman" w:hAnsi="Times New Roman" w:cs="Times New Roman"/>
          <w:b/>
          <w:i/>
          <w:lang w:eastAsia="zh-CN"/>
        </w:rPr>
        <w:t>A subframe include</w:t>
      </w:r>
      <w:r w:rsidR="001B3519">
        <w:rPr>
          <w:rFonts w:ascii="Times New Roman" w:hAnsi="Times New Roman" w:cs="Times New Roman"/>
          <w:b/>
          <w:i/>
          <w:lang w:eastAsia="zh-CN"/>
        </w:rPr>
        <w:t>s</w:t>
      </w:r>
      <w:r w:rsidRPr="001B3519">
        <w:rPr>
          <w:rFonts w:ascii="Times New Roman" w:hAnsi="Times New Roman" w:cs="Times New Roman"/>
          <w:b/>
          <w:i/>
          <w:lang w:eastAsia="zh-CN"/>
        </w:rPr>
        <w:t xml:space="preserve"> six </w:t>
      </w:r>
      <w:r w:rsidR="00B80B99">
        <w:rPr>
          <w:rFonts w:ascii="Times New Roman" w:hAnsi="Times New Roman" w:cs="Times New Roman"/>
          <w:b/>
          <w:i/>
          <w:lang w:eastAsia="zh-CN"/>
        </w:rPr>
        <w:t>2</w:t>
      </w:r>
      <w:r w:rsidR="00FA133A">
        <w:rPr>
          <w:rFonts w:ascii="Times New Roman" w:hAnsi="Times New Roman" w:cs="Times New Roman"/>
          <w:b/>
          <w:i/>
          <w:lang w:eastAsia="zh-CN"/>
        </w:rPr>
        <w:t>-symbol</w:t>
      </w:r>
      <w:r w:rsidR="00B80B99">
        <w:rPr>
          <w:rFonts w:ascii="Times New Roman" w:hAnsi="Times New Roman" w:cs="Times New Roman"/>
          <w:b/>
          <w:i/>
          <w:lang w:eastAsia="zh-CN"/>
        </w:rPr>
        <w:t xml:space="preserve"> </w:t>
      </w:r>
      <w:r w:rsidRPr="001B3519">
        <w:rPr>
          <w:rFonts w:ascii="Times New Roman" w:hAnsi="Times New Roman" w:cs="Times New Roman"/>
          <w:b/>
          <w:i/>
          <w:lang w:eastAsia="zh-CN"/>
        </w:rPr>
        <w:t>sPUCCH sTTI</w:t>
      </w:r>
      <w:r w:rsidR="00FA133A">
        <w:rPr>
          <w:rFonts w:ascii="Times New Roman" w:hAnsi="Times New Roman" w:cs="Times New Roman"/>
          <w:b/>
          <w:i/>
          <w:lang w:eastAsia="zh-CN"/>
        </w:rPr>
        <w:t>s</w:t>
      </w:r>
    </w:p>
    <w:p w14:paraId="29B5584D" w14:textId="6E71DDD3" w:rsidR="0057412B" w:rsidRPr="001B3519" w:rsidRDefault="0057412B" w:rsidP="0057412B">
      <w:pPr>
        <w:pStyle w:val="ListParagraph"/>
        <w:numPr>
          <w:ilvl w:val="0"/>
          <w:numId w:val="47"/>
        </w:numPr>
        <w:jc w:val="both"/>
        <w:rPr>
          <w:rFonts w:ascii="Times New Roman" w:hAnsi="Times New Roman" w:cs="Times New Roman"/>
          <w:b/>
          <w:i/>
          <w:lang w:eastAsia="zh-CN"/>
        </w:rPr>
      </w:pPr>
      <w:r w:rsidRPr="001B3519">
        <w:rPr>
          <w:rFonts w:ascii="Times New Roman" w:hAnsi="Times New Roman" w:cs="Times New Roman"/>
          <w:b/>
          <w:i/>
          <w:lang w:eastAsia="zh-CN"/>
        </w:rPr>
        <w:t xml:space="preserve">Each </w:t>
      </w:r>
      <w:r w:rsidR="00B80B99">
        <w:rPr>
          <w:rFonts w:ascii="Times New Roman" w:hAnsi="Times New Roman" w:cs="Times New Roman"/>
          <w:b/>
          <w:i/>
          <w:lang w:eastAsia="zh-CN"/>
        </w:rPr>
        <w:t xml:space="preserve">sPUCCH </w:t>
      </w:r>
      <w:r w:rsidRPr="001B3519">
        <w:rPr>
          <w:rFonts w:ascii="Times New Roman" w:hAnsi="Times New Roman" w:cs="Times New Roman"/>
          <w:b/>
          <w:i/>
          <w:lang w:eastAsia="zh-CN"/>
        </w:rPr>
        <w:t>sTTI is confined within a slot</w:t>
      </w:r>
    </w:p>
    <w:p w14:paraId="3A13F724" w14:textId="66443EE2" w:rsidR="0057412B" w:rsidRPr="001B3519" w:rsidRDefault="0057412B" w:rsidP="0057412B">
      <w:pPr>
        <w:pStyle w:val="ListParagraph"/>
        <w:numPr>
          <w:ilvl w:val="0"/>
          <w:numId w:val="47"/>
        </w:numPr>
        <w:jc w:val="both"/>
        <w:rPr>
          <w:rFonts w:ascii="Times New Roman" w:hAnsi="Times New Roman" w:cs="Times New Roman"/>
          <w:b/>
          <w:lang w:eastAsia="zh-CN"/>
        </w:rPr>
      </w:pPr>
      <w:r w:rsidRPr="001B3519">
        <w:rPr>
          <w:rFonts w:ascii="Times New Roman" w:hAnsi="Times New Roman" w:cs="Times New Roman"/>
          <w:b/>
          <w:i/>
          <w:lang w:eastAsia="zh-CN"/>
        </w:rPr>
        <w:t>SRS transmission is allowed in the last SC-FDMA symbol</w:t>
      </w:r>
    </w:p>
    <w:p w14:paraId="27CB7679" w14:textId="60848616" w:rsidR="0057412B" w:rsidRDefault="001B3519" w:rsidP="00E0153B">
      <w:pPr>
        <w:jc w:val="both"/>
        <w:rPr>
          <w:sz w:val="22"/>
          <w:szCs w:val="22"/>
          <w:lang w:val="da-DK" w:eastAsia="zh-CN"/>
        </w:rPr>
      </w:pPr>
      <w:r>
        <w:rPr>
          <w:sz w:val="22"/>
          <w:szCs w:val="22"/>
          <w:lang w:val="da-DK" w:eastAsia="zh-CN"/>
        </w:rPr>
        <w:t xml:space="preserve">A layout fulfilling the properties listed above is illustrated in Figure 1. </w:t>
      </w:r>
      <w:r w:rsidR="00CD2F6E">
        <w:rPr>
          <w:sz w:val="22"/>
          <w:szCs w:val="22"/>
          <w:lang w:val="da-DK" w:eastAsia="zh-CN"/>
        </w:rPr>
        <w:t>The s</w:t>
      </w:r>
      <w:r>
        <w:rPr>
          <w:sz w:val="22"/>
          <w:szCs w:val="22"/>
          <w:lang w:val="da-DK" w:eastAsia="zh-CN"/>
        </w:rPr>
        <w:t>t</w:t>
      </w:r>
      <w:r w:rsidR="00CD2F6E">
        <w:rPr>
          <w:sz w:val="22"/>
          <w:szCs w:val="22"/>
          <w:lang w:val="da-DK" w:eastAsia="zh-CN"/>
        </w:rPr>
        <w:t>r</w:t>
      </w:r>
      <w:r>
        <w:rPr>
          <w:sz w:val="22"/>
          <w:szCs w:val="22"/>
          <w:lang w:val="da-DK" w:eastAsia="zh-CN"/>
        </w:rPr>
        <w:t xml:space="preserve">ucture can be characterized as {3, 2, 2, 2, 2, 3}, where the </w:t>
      </w:r>
      <w:r w:rsidR="00FA133A">
        <w:rPr>
          <w:sz w:val="22"/>
          <w:szCs w:val="22"/>
          <w:lang w:val="da-DK" w:eastAsia="zh-CN"/>
        </w:rPr>
        <w:t>s</w:t>
      </w:r>
      <w:r w:rsidR="00B80B99">
        <w:rPr>
          <w:sz w:val="22"/>
          <w:szCs w:val="22"/>
          <w:lang w:val="da-DK" w:eastAsia="zh-CN"/>
        </w:rPr>
        <w:t xml:space="preserve">PUCCH </w:t>
      </w:r>
      <w:r>
        <w:rPr>
          <w:sz w:val="22"/>
          <w:szCs w:val="22"/>
          <w:lang w:val="da-DK" w:eastAsia="zh-CN"/>
        </w:rPr>
        <w:t xml:space="preserve">sTTIs 0 and 5 include 3 SC-FDMA symbols while other sTTI consist of two symbols each. Furthemore, </w:t>
      </w:r>
      <w:r w:rsidR="00FA133A">
        <w:rPr>
          <w:sz w:val="22"/>
          <w:szCs w:val="22"/>
          <w:lang w:val="da-DK" w:eastAsia="zh-CN"/>
        </w:rPr>
        <w:t>s</w:t>
      </w:r>
      <w:r w:rsidR="00B80B99">
        <w:rPr>
          <w:sz w:val="22"/>
          <w:szCs w:val="22"/>
          <w:lang w:val="da-DK" w:eastAsia="zh-CN"/>
        </w:rPr>
        <w:t xml:space="preserve">PUCCH </w:t>
      </w:r>
      <w:r>
        <w:rPr>
          <w:sz w:val="22"/>
          <w:szCs w:val="22"/>
          <w:lang w:val="da-DK" w:eastAsia="zh-CN"/>
        </w:rPr>
        <w:t>sTTI 5 can be shortened by either puncturing or rate match</w:t>
      </w:r>
      <w:r w:rsidR="00CD2F6E">
        <w:rPr>
          <w:sz w:val="22"/>
          <w:szCs w:val="22"/>
          <w:lang w:val="da-DK" w:eastAsia="zh-CN"/>
        </w:rPr>
        <w:t>ing</w:t>
      </w:r>
      <w:r>
        <w:rPr>
          <w:sz w:val="22"/>
          <w:szCs w:val="22"/>
          <w:lang w:val="da-DK" w:eastAsia="zh-CN"/>
        </w:rPr>
        <w:t xml:space="preserve"> when coinciding with a cell-specific SRS subframe.</w:t>
      </w:r>
      <w:r w:rsidR="00CD2F6E">
        <w:rPr>
          <w:sz w:val="22"/>
          <w:szCs w:val="22"/>
          <w:lang w:val="da-DK" w:eastAsia="zh-CN"/>
        </w:rPr>
        <w:t xml:space="preserve"> </w:t>
      </w:r>
    </w:p>
    <w:p w14:paraId="504D94EB" w14:textId="77777777" w:rsidR="001B3519" w:rsidRDefault="001B3519" w:rsidP="001B3519">
      <w:pPr>
        <w:keepNext/>
        <w:jc w:val="both"/>
      </w:pPr>
      <w:r w:rsidRPr="001B3519">
        <w:rPr>
          <w:noProof/>
        </w:rPr>
        <w:drawing>
          <wp:inline distT="0" distB="0" distL="0" distR="0" wp14:anchorId="299C02F5" wp14:editId="66610288">
            <wp:extent cx="5886450" cy="1581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0" cy="1581150"/>
                    </a:xfrm>
                    <a:prstGeom prst="rect">
                      <a:avLst/>
                    </a:prstGeom>
                    <a:noFill/>
                    <a:ln>
                      <a:noFill/>
                    </a:ln>
                  </pic:spPr>
                </pic:pic>
              </a:graphicData>
            </a:graphic>
          </wp:inline>
        </w:drawing>
      </w:r>
    </w:p>
    <w:p w14:paraId="68622875" w14:textId="5718DAB9" w:rsidR="001B3519" w:rsidRDefault="001B3519" w:rsidP="001B3519">
      <w:pPr>
        <w:pStyle w:val="Caption"/>
        <w:jc w:val="both"/>
        <w:rPr>
          <w:sz w:val="22"/>
          <w:szCs w:val="22"/>
          <w:lang w:val="da-DK" w:eastAsia="zh-CN"/>
        </w:rPr>
      </w:pPr>
      <w:r>
        <w:t xml:space="preserve">Figure </w:t>
      </w:r>
      <w:r w:rsidR="000379FE">
        <w:fldChar w:fldCharType="begin"/>
      </w:r>
      <w:r w:rsidR="000379FE">
        <w:instrText xml:space="preserve"> SEQ Figure \* ARABIC </w:instrText>
      </w:r>
      <w:r w:rsidR="000379FE">
        <w:fldChar w:fldCharType="separate"/>
      </w:r>
      <w:r>
        <w:rPr>
          <w:noProof/>
        </w:rPr>
        <w:t>1</w:t>
      </w:r>
      <w:r w:rsidR="000379FE">
        <w:rPr>
          <w:noProof/>
        </w:rPr>
        <w:fldChar w:fldCharType="end"/>
      </w:r>
      <w:r>
        <w:t>.</w:t>
      </w:r>
      <w:r w:rsidR="000E0CD0">
        <w:t xml:space="preserve"> Proposed </w:t>
      </w:r>
      <w:proofErr w:type="spellStart"/>
      <w:r w:rsidR="000E0CD0">
        <w:t>sTTI</w:t>
      </w:r>
      <w:proofErr w:type="spellEnd"/>
      <w:r w:rsidR="000E0CD0">
        <w:t xml:space="preserve"> layout. </w:t>
      </w:r>
      <w:proofErr w:type="spellStart"/>
      <w:proofErr w:type="gramStart"/>
      <w:r w:rsidR="00FA133A">
        <w:t>s</w:t>
      </w:r>
      <w:r w:rsidR="00B80B99">
        <w:t>PUCCH</w:t>
      </w:r>
      <w:proofErr w:type="spellEnd"/>
      <w:proofErr w:type="gramEnd"/>
      <w:r w:rsidR="00B80B99">
        <w:t xml:space="preserve"> </w:t>
      </w:r>
      <w:proofErr w:type="spellStart"/>
      <w:r w:rsidR="000E0CD0">
        <w:t>sTTI</w:t>
      </w:r>
      <w:proofErr w:type="spellEnd"/>
      <w:r w:rsidR="00B80B99">
        <w:t xml:space="preserve"> 5</w:t>
      </w:r>
      <w:r w:rsidR="000E0CD0">
        <w:t xml:space="preserve"> may include 2 or 3 symbols depending on SRS configuration</w:t>
      </w:r>
    </w:p>
    <w:p w14:paraId="47F7B151" w14:textId="52675FDA" w:rsidR="001D44D2" w:rsidRDefault="00A52EA8" w:rsidP="0039077B">
      <w:pPr>
        <w:spacing w:line="276" w:lineRule="auto"/>
        <w:jc w:val="both"/>
        <w:rPr>
          <w:b/>
          <w:bCs/>
          <w:iCs/>
          <w:sz w:val="22"/>
          <w:szCs w:val="22"/>
          <w:lang w:eastAsia="zh-CN"/>
        </w:rPr>
      </w:pPr>
      <w:r w:rsidRPr="002F1FAC">
        <w:rPr>
          <w:b/>
          <w:bCs/>
          <w:iCs/>
          <w:sz w:val="22"/>
          <w:szCs w:val="22"/>
          <w:lang w:eastAsia="zh-CN"/>
        </w:rPr>
        <w:t xml:space="preserve">Proposal </w:t>
      </w:r>
      <w:r>
        <w:rPr>
          <w:b/>
          <w:bCs/>
          <w:iCs/>
          <w:sz w:val="22"/>
          <w:szCs w:val="22"/>
          <w:lang w:eastAsia="zh-CN"/>
        </w:rPr>
        <w:t>2</w:t>
      </w:r>
      <w:r w:rsidRPr="002F1FAC">
        <w:rPr>
          <w:b/>
          <w:bCs/>
          <w:iCs/>
          <w:sz w:val="22"/>
          <w:szCs w:val="22"/>
          <w:lang w:eastAsia="zh-CN"/>
        </w:rPr>
        <w:t>:</w:t>
      </w:r>
      <w:r>
        <w:rPr>
          <w:b/>
          <w:bCs/>
          <w:iCs/>
          <w:sz w:val="22"/>
          <w:szCs w:val="22"/>
          <w:lang w:eastAsia="zh-CN"/>
        </w:rPr>
        <w:t xml:space="preserve"> </w:t>
      </w:r>
      <w:proofErr w:type="spellStart"/>
      <w:r>
        <w:rPr>
          <w:b/>
          <w:bCs/>
          <w:iCs/>
          <w:sz w:val="22"/>
          <w:szCs w:val="22"/>
          <w:lang w:eastAsia="zh-CN"/>
        </w:rPr>
        <w:t>sTTI</w:t>
      </w:r>
      <w:proofErr w:type="spellEnd"/>
      <w:r>
        <w:rPr>
          <w:b/>
          <w:bCs/>
          <w:iCs/>
          <w:sz w:val="22"/>
          <w:szCs w:val="22"/>
          <w:lang w:eastAsia="zh-CN"/>
        </w:rPr>
        <w:t xml:space="preserve"> layout for </w:t>
      </w:r>
      <w:r w:rsidR="00B80B99">
        <w:rPr>
          <w:b/>
          <w:bCs/>
          <w:iCs/>
          <w:sz w:val="22"/>
          <w:szCs w:val="22"/>
          <w:lang w:eastAsia="zh-CN"/>
        </w:rPr>
        <w:t>2</w:t>
      </w:r>
      <w:r w:rsidR="00FA133A">
        <w:rPr>
          <w:b/>
          <w:bCs/>
          <w:iCs/>
          <w:sz w:val="22"/>
          <w:szCs w:val="22"/>
          <w:lang w:eastAsia="zh-CN"/>
        </w:rPr>
        <w:t>-symbol</w:t>
      </w:r>
      <w:r w:rsidR="00B80B99">
        <w:rPr>
          <w:b/>
          <w:bCs/>
          <w:iCs/>
          <w:sz w:val="22"/>
          <w:szCs w:val="22"/>
          <w:lang w:eastAsia="zh-CN"/>
        </w:rPr>
        <w:t xml:space="preserve"> </w:t>
      </w:r>
      <w:r>
        <w:rPr>
          <w:b/>
          <w:bCs/>
          <w:iCs/>
          <w:sz w:val="22"/>
          <w:szCs w:val="22"/>
          <w:lang w:eastAsia="zh-CN"/>
        </w:rPr>
        <w:t xml:space="preserve">PUCCH follows the structure {3, 2, 2, 2, 2, </w:t>
      </w:r>
      <w:proofErr w:type="gramStart"/>
      <w:r>
        <w:rPr>
          <w:b/>
          <w:bCs/>
          <w:iCs/>
          <w:sz w:val="22"/>
          <w:szCs w:val="22"/>
          <w:lang w:eastAsia="zh-CN"/>
        </w:rPr>
        <w:t>3</w:t>
      </w:r>
      <w:proofErr w:type="gramEnd"/>
      <w:r>
        <w:rPr>
          <w:b/>
          <w:bCs/>
          <w:iCs/>
          <w:sz w:val="22"/>
          <w:szCs w:val="22"/>
          <w:lang w:eastAsia="zh-CN"/>
        </w:rPr>
        <w:t>}</w:t>
      </w:r>
    </w:p>
    <w:p w14:paraId="54E42FF9" w14:textId="77777777" w:rsidR="002215F2" w:rsidRPr="006A0A08" w:rsidRDefault="002215F2" w:rsidP="0039077B">
      <w:pPr>
        <w:spacing w:line="276" w:lineRule="auto"/>
        <w:jc w:val="both"/>
        <w:rPr>
          <w:b/>
          <w:bCs/>
          <w:i/>
          <w:iCs/>
          <w:sz w:val="22"/>
          <w:szCs w:val="22"/>
          <w:lang w:val="da-DK" w:eastAsia="zh-CN"/>
        </w:rPr>
      </w:pPr>
      <w:bookmarkStart w:id="1" w:name="_GoBack"/>
      <w:bookmarkEnd w:id="1"/>
    </w:p>
    <w:p w14:paraId="127D84A3" w14:textId="49E8891B" w:rsidR="00387BBC" w:rsidRDefault="001B3519" w:rsidP="003D5647">
      <w:pPr>
        <w:pStyle w:val="Heading1"/>
        <w:ind w:left="0" w:firstLine="0"/>
        <w:rPr>
          <w:rFonts w:cs="Arial"/>
        </w:rPr>
      </w:pPr>
      <w:r>
        <w:rPr>
          <w:rFonts w:cs="Arial"/>
        </w:rPr>
        <w:t>3</w:t>
      </w:r>
      <w:r w:rsidR="00FD0F4A" w:rsidRPr="00AD49F2">
        <w:rPr>
          <w:rFonts w:cs="Arial"/>
        </w:rPr>
        <w:t xml:space="preserve">. </w:t>
      </w:r>
      <w:r w:rsidR="002B379A">
        <w:rPr>
          <w:rFonts w:cs="Arial"/>
        </w:rPr>
        <w:t>Summary</w:t>
      </w:r>
    </w:p>
    <w:p w14:paraId="469E71FC" w14:textId="6E875C1B" w:rsidR="00232AAC" w:rsidRDefault="00CA0846" w:rsidP="00232AAC">
      <w:pPr>
        <w:jc w:val="both"/>
        <w:rPr>
          <w:bCs/>
          <w:sz w:val="22"/>
          <w:szCs w:val="22"/>
        </w:rPr>
      </w:pPr>
      <w:r>
        <w:rPr>
          <w:bCs/>
          <w:sz w:val="22"/>
          <w:szCs w:val="22"/>
        </w:rPr>
        <w:t xml:space="preserve">In this contribution we consider aspects impacting </w:t>
      </w:r>
      <w:proofErr w:type="spellStart"/>
      <w:r w:rsidR="00A52EA8">
        <w:rPr>
          <w:bCs/>
          <w:sz w:val="22"/>
          <w:szCs w:val="22"/>
        </w:rPr>
        <w:t>sTTI</w:t>
      </w:r>
      <w:proofErr w:type="spellEnd"/>
      <w:r w:rsidR="00A52EA8">
        <w:rPr>
          <w:bCs/>
          <w:sz w:val="22"/>
          <w:szCs w:val="22"/>
        </w:rPr>
        <w:t xml:space="preserve"> </w:t>
      </w:r>
      <w:proofErr w:type="spellStart"/>
      <w:r w:rsidR="00A52EA8">
        <w:rPr>
          <w:bCs/>
          <w:sz w:val="22"/>
          <w:szCs w:val="22"/>
        </w:rPr>
        <w:t>layaout</w:t>
      </w:r>
      <w:proofErr w:type="spellEnd"/>
      <w:r w:rsidR="00A52EA8">
        <w:rPr>
          <w:bCs/>
          <w:sz w:val="22"/>
          <w:szCs w:val="22"/>
        </w:rPr>
        <w:t xml:space="preserve"> for </w:t>
      </w:r>
      <w:proofErr w:type="spellStart"/>
      <w:r w:rsidR="00A52EA8">
        <w:rPr>
          <w:bCs/>
          <w:sz w:val="22"/>
          <w:szCs w:val="22"/>
        </w:rPr>
        <w:t>s</w:t>
      </w:r>
      <w:r>
        <w:rPr>
          <w:bCs/>
          <w:sz w:val="22"/>
          <w:szCs w:val="22"/>
        </w:rPr>
        <w:t>PUCCH</w:t>
      </w:r>
      <w:proofErr w:type="spellEnd"/>
      <w:r>
        <w:rPr>
          <w:bCs/>
          <w:sz w:val="22"/>
          <w:szCs w:val="22"/>
        </w:rPr>
        <w:t xml:space="preserve">. </w:t>
      </w:r>
      <w:r w:rsidR="002F1CEF">
        <w:rPr>
          <w:bCs/>
          <w:sz w:val="22"/>
          <w:szCs w:val="22"/>
        </w:rPr>
        <w:t>Based on the discussion</w:t>
      </w:r>
      <w:r w:rsidR="00232AAC" w:rsidRPr="00360E7F">
        <w:rPr>
          <w:bCs/>
          <w:sz w:val="22"/>
          <w:szCs w:val="22"/>
        </w:rPr>
        <w:t xml:space="preserve">, </w:t>
      </w:r>
      <w:r w:rsidR="00232AAC">
        <w:rPr>
          <w:bCs/>
          <w:sz w:val="22"/>
          <w:szCs w:val="22"/>
        </w:rPr>
        <w:t xml:space="preserve">we </w:t>
      </w:r>
      <w:r>
        <w:rPr>
          <w:bCs/>
          <w:sz w:val="22"/>
          <w:szCs w:val="22"/>
        </w:rPr>
        <w:t>make</w:t>
      </w:r>
      <w:r w:rsidR="00232AAC">
        <w:rPr>
          <w:bCs/>
          <w:sz w:val="22"/>
          <w:szCs w:val="22"/>
        </w:rPr>
        <w:t xml:space="preserve"> the following observation and proposals:</w:t>
      </w:r>
    </w:p>
    <w:p w14:paraId="1BE0B879" w14:textId="06C95C45" w:rsidR="00A52EA8" w:rsidRDefault="00A52EA8" w:rsidP="00A52EA8">
      <w:pPr>
        <w:jc w:val="both"/>
        <w:rPr>
          <w:b/>
          <w:bCs/>
          <w:i/>
          <w:iCs/>
          <w:sz w:val="22"/>
          <w:szCs w:val="22"/>
          <w:lang w:eastAsia="zh-CN"/>
        </w:rPr>
      </w:pPr>
      <w:r w:rsidRPr="002F1FAC">
        <w:rPr>
          <w:b/>
          <w:bCs/>
          <w:iCs/>
          <w:sz w:val="22"/>
          <w:szCs w:val="22"/>
          <w:lang w:eastAsia="zh-CN"/>
        </w:rPr>
        <w:t xml:space="preserve">Proposal 1: </w:t>
      </w:r>
      <w:r w:rsidR="00FA133A" w:rsidRPr="002215F2">
        <w:rPr>
          <w:b/>
          <w:bCs/>
          <w:i/>
          <w:iCs/>
          <w:sz w:val="22"/>
          <w:szCs w:val="22"/>
          <w:lang w:eastAsia="zh-CN"/>
        </w:rPr>
        <w:t>2-symbol</w:t>
      </w:r>
      <w:r w:rsidR="00FA133A">
        <w:rPr>
          <w:b/>
          <w:bCs/>
          <w:iCs/>
          <w:sz w:val="22"/>
          <w:szCs w:val="22"/>
          <w:lang w:eastAsia="zh-CN"/>
        </w:rPr>
        <w:t xml:space="preserve"> </w:t>
      </w:r>
      <w:proofErr w:type="spellStart"/>
      <w:r w:rsidRPr="002F1FAC">
        <w:rPr>
          <w:b/>
          <w:bCs/>
          <w:i/>
          <w:iCs/>
          <w:sz w:val="22"/>
          <w:szCs w:val="22"/>
          <w:lang w:eastAsia="zh-CN"/>
        </w:rPr>
        <w:t>sTTI</w:t>
      </w:r>
      <w:proofErr w:type="spellEnd"/>
      <w:r w:rsidRPr="002F1FAC">
        <w:rPr>
          <w:b/>
          <w:bCs/>
          <w:i/>
          <w:iCs/>
          <w:sz w:val="22"/>
          <w:szCs w:val="22"/>
          <w:lang w:eastAsia="zh-CN"/>
        </w:rPr>
        <w:t xml:space="preserve"> layout for </w:t>
      </w:r>
      <w:proofErr w:type="spellStart"/>
      <w:r w:rsidRPr="002F1FAC">
        <w:rPr>
          <w:b/>
          <w:bCs/>
          <w:i/>
          <w:iCs/>
          <w:sz w:val="22"/>
          <w:szCs w:val="22"/>
          <w:lang w:eastAsia="zh-CN"/>
        </w:rPr>
        <w:t>sPUCCH</w:t>
      </w:r>
      <w:proofErr w:type="spellEnd"/>
      <w:r w:rsidRPr="002F1FAC">
        <w:rPr>
          <w:b/>
          <w:bCs/>
          <w:i/>
          <w:iCs/>
          <w:sz w:val="22"/>
          <w:szCs w:val="22"/>
          <w:lang w:eastAsia="zh-CN"/>
        </w:rPr>
        <w:t xml:space="preserve"> comprises </w:t>
      </w:r>
      <w:r w:rsidR="00B80B99">
        <w:rPr>
          <w:b/>
          <w:bCs/>
          <w:i/>
          <w:iCs/>
          <w:sz w:val="22"/>
          <w:szCs w:val="22"/>
          <w:lang w:eastAsia="zh-CN"/>
        </w:rPr>
        <w:t xml:space="preserve">six </w:t>
      </w:r>
      <w:proofErr w:type="spellStart"/>
      <w:r w:rsidRPr="002F1FAC">
        <w:rPr>
          <w:b/>
          <w:bCs/>
          <w:i/>
          <w:iCs/>
          <w:sz w:val="22"/>
          <w:szCs w:val="22"/>
          <w:lang w:eastAsia="zh-CN"/>
        </w:rPr>
        <w:t>sPUCCH</w:t>
      </w:r>
      <w:proofErr w:type="spellEnd"/>
      <w:r>
        <w:rPr>
          <w:b/>
          <w:bCs/>
          <w:i/>
          <w:iCs/>
          <w:sz w:val="22"/>
          <w:szCs w:val="22"/>
          <w:lang w:eastAsia="zh-CN"/>
        </w:rPr>
        <w:t xml:space="preserve"> </w:t>
      </w:r>
      <w:proofErr w:type="spellStart"/>
      <w:r>
        <w:rPr>
          <w:b/>
          <w:bCs/>
          <w:i/>
          <w:iCs/>
          <w:sz w:val="22"/>
          <w:szCs w:val="22"/>
          <w:lang w:eastAsia="zh-CN"/>
        </w:rPr>
        <w:t>sTTI</w:t>
      </w:r>
      <w:r w:rsidRPr="002F1FAC">
        <w:rPr>
          <w:b/>
          <w:bCs/>
          <w:i/>
          <w:iCs/>
          <w:sz w:val="22"/>
          <w:szCs w:val="22"/>
          <w:lang w:eastAsia="zh-CN"/>
        </w:rPr>
        <w:t>s</w:t>
      </w:r>
      <w:proofErr w:type="spellEnd"/>
      <w:r w:rsidRPr="002F1FAC">
        <w:rPr>
          <w:b/>
          <w:bCs/>
          <w:i/>
          <w:iCs/>
          <w:sz w:val="22"/>
          <w:szCs w:val="22"/>
          <w:lang w:eastAsia="zh-CN"/>
        </w:rPr>
        <w:t xml:space="preserve"> in a subframe</w:t>
      </w:r>
    </w:p>
    <w:p w14:paraId="1EEEEDB4" w14:textId="092FD001" w:rsidR="00A52EA8" w:rsidRPr="001B3519" w:rsidRDefault="00A52EA8" w:rsidP="00A52EA8">
      <w:pPr>
        <w:jc w:val="both"/>
        <w:rPr>
          <w:b/>
          <w:i/>
          <w:sz w:val="22"/>
          <w:szCs w:val="22"/>
          <w:lang w:eastAsia="zh-CN"/>
        </w:rPr>
      </w:pPr>
      <w:r w:rsidRPr="001B3519">
        <w:rPr>
          <w:b/>
          <w:sz w:val="22"/>
          <w:szCs w:val="22"/>
          <w:lang w:eastAsia="zh-CN"/>
        </w:rPr>
        <w:t xml:space="preserve">Observation: </w:t>
      </w:r>
      <w:r w:rsidRPr="001B3519">
        <w:rPr>
          <w:b/>
          <w:i/>
          <w:sz w:val="22"/>
          <w:szCs w:val="22"/>
          <w:lang w:eastAsia="zh-CN"/>
        </w:rPr>
        <w:t xml:space="preserve">a preferred </w:t>
      </w:r>
      <w:r w:rsidR="00B80B99">
        <w:rPr>
          <w:b/>
          <w:i/>
          <w:sz w:val="22"/>
          <w:szCs w:val="22"/>
          <w:lang w:eastAsia="zh-CN"/>
        </w:rPr>
        <w:t xml:space="preserve">2OS </w:t>
      </w:r>
      <w:proofErr w:type="spellStart"/>
      <w:r w:rsidRPr="001B3519">
        <w:rPr>
          <w:b/>
          <w:i/>
          <w:sz w:val="22"/>
          <w:szCs w:val="22"/>
          <w:lang w:eastAsia="zh-CN"/>
        </w:rPr>
        <w:t>sPUCCH</w:t>
      </w:r>
      <w:proofErr w:type="spellEnd"/>
      <w:r w:rsidRPr="001B3519">
        <w:rPr>
          <w:b/>
          <w:i/>
          <w:sz w:val="22"/>
          <w:szCs w:val="22"/>
          <w:lang w:eastAsia="zh-CN"/>
        </w:rPr>
        <w:t xml:space="preserve"> layout fulfils the following requirements:</w:t>
      </w:r>
    </w:p>
    <w:p w14:paraId="4F21C591" w14:textId="75E571D2" w:rsidR="00A52EA8" w:rsidRPr="001B3519" w:rsidRDefault="00A52EA8" w:rsidP="00A52EA8">
      <w:pPr>
        <w:pStyle w:val="ListParagraph"/>
        <w:numPr>
          <w:ilvl w:val="0"/>
          <w:numId w:val="47"/>
        </w:numPr>
        <w:jc w:val="both"/>
        <w:rPr>
          <w:rFonts w:ascii="Times New Roman" w:hAnsi="Times New Roman" w:cs="Times New Roman"/>
          <w:b/>
          <w:i/>
          <w:lang w:eastAsia="zh-CN"/>
        </w:rPr>
      </w:pPr>
      <w:r w:rsidRPr="001B3519">
        <w:rPr>
          <w:rFonts w:ascii="Times New Roman" w:hAnsi="Times New Roman" w:cs="Times New Roman"/>
          <w:b/>
          <w:i/>
          <w:lang w:eastAsia="zh-CN"/>
        </w:rPr>
        <w:t>A subframe include</w:t>
      </w:r>
      <w:r>
        <w:rPr>
          <w:rFonts w:ascii="Times New Roman" w:hAnsi="Times New Roman" w:cs="Times New Roman"/>
          <w:b/>
          <w:i/>
          <w:lang w:eastAsia="zh-CN"/>
        </w:rPr>
        <w:t>s</w:t>
      </w:r>
      <w:r w:rsidRPr="001B3519">
        <w:rPr>
          <w:rFonts w:ascii="Times New Roman" w:hAnsi="Times New Roman" w:cs="Times New Roman"/>
          <w:b/>
          <w:i/>
          <w:lang w:eastAsia="zh-CN"/>
        </w:rPr>
        <w:t xml:space="preserve"> six </w:t>
      </w:r>
      <w:r w:rsidR="00B80B99">
        <w:rPr>
          <w:rFonts w:ascii="Times New Roman" w:hAnsi="Times New Roman" w:cs="Times New Roman"/>
          <w:b/>
          <w:i/>
          <w:lang w:eastAsia="zh-CN"/>
        </w:rPr>
        <w:t>2</w:t>
      </w:r>
      <w:r w:rsidR="00FA133A">
        <w:rPr>
          <w:rFonts w:ascii="Times New Roman" w:hAnsi="Times New Roman" w:cs="Times New Roman"/>
          <w:b/>
          <w:i/>
          <w:lang w:eastAsia="zh-CN"/>
        </w:rPr>
        <w:t>-symbol</w:t>
      </w:r>
      <w:r w:rsidR="00B80B99">
        <w:rPr>
          <w:rFonts w:ascii="Times New Roman" w:hAnsi="Times New Roman" w:cs="Times New Roman"/>
          <w:b/>
          <w:i/>
          <w:lang w:eastAsia="zh-CN"/>
        </w:rPr>
        <w:t xml:space="preserve"> </w:t>
      </w:r>
      <w:r w:rsidRPr="001B3519">
        <w:rPr>
          <w:rFonts w:ascii="Times New Roman" w:hAnsi="Times New Roman" w:cs="Times New Roman"/>
          <w:b/>
          <w:i/>
          <w:lang w:eastAsia="zh-CN"/>
        </w:rPr>
        <w:t>sPUCCH sTTI</w:t>
      </w:r>
      <w:r w:rsidR="00FA133A">
        <w:rPr>
          <w:rFonts w:ascii="Times New Roman" w:hAnsi="Times New Roman" w:cs="Times New Roman"/>
          <w:b/>
          <w:i/>
          <w:lang w:eastAsia="zh-CN"/>
        </w:rPr>
        <w:t>s</w:t>
      </w:r>
    </w:p>
    <w:p w14:paraId="5DA527D6" w14:textId="09F1913D" w:rsidR="00A52EA8" w:rsidRPr="001B3519" w:rsidRDefault="00A52EA8" w:rsidP="00A52EA8">
      <w:pPr>
        <w:pStyle w:val="ListParagraph"/>
        <w:numPr>
          <w:ilvl w:val="0"/>
          <w:numId w:val="47"/>
        </w:numPr>
        <w:jc w:val="both"/>
        <w:rPr>
          <w:rFonts w:ascii="Times New Roman" w:hAnsi="Times New Roman" w:cs="Times New Roman"/>
          <w:b/>
          <w:i/>
          <w:lang w:eastAsia="zh-CN"/>
        </w:rPr>
      </w:pPr>
      <w:r w:rsidRPr="001B3519">
        <w:rPr>
          <w:rFonts w:ascii="Times New Roman" w:hAnsi="Times New Roman" w:cs="Times New Roman"/>
          <w:b/>
          <w:i/>
          <w:lang w:eastAsia="zh-CN"/>
        </w:rPr>
        <w:t xml:space="preserve">Each </w:t>
      </w:r>
      <w:r w:rsidR="00B80B99">
        <w:rPr>
          <w:rFonts w:ascii="Times New Roman" w:hAnsi="Times New Roman" w:cs="Times New Roman"/>
          <w:b/>
          <w:i/>
          <w:lang w:eastAsia="zh-CN"/>
        </w:rPr>
        <w:t xml:space="preserve">sPUCCH </w:t>
      </w:r>
      <w:r w:rsidRPr="001B3519">
        <w:rPr>
          <w:rFonts w:ascii="Times New Roman" w:hAnsi="Times New Roman" w:cs="Times New Roman"/>
          <w:b/>
          <w:i/>
          <w:lang w:eastAsia="zh-CN"/>
        </w:rPr>
        <w:t>sTTI is confined within a slot</w:t>
      </w:r>
    </w:p>
    <w:p w14:paraId="23F6269E" w14:textId="77777777" w:rsidR="00A52EA8" w:rsidRPr="001B3519" w:rsidRDefault="00A52EA8" w:rsidP="00A52EA8">
      <w:pPr>
        <w:pStyle w:val="ListParagraph"/>
        <w:numPr>
          <w:ilvl w:val="0"/>
          <w:numId w:val="47"/>
        </w:numPr>
        <w:jc w:val="both"/>
        <w:rPr>
          <w:rFonts w:ascii="Times New Roman" w:hAnsi="Times New Roman" w:cs="Times New Roman"/>
          <w:b/>
          <w:lang w:eastAsia="zh-CN"/>
        </w:rPr>
      </w:pPr>
      <w:r w:rsidRPr="001B3519">
        <w:rPr>
          <w:rFonts w:ascii="Times New Roman" w:hAnsi="Times New Roman" w:cs="Times New Roman"/>
          <w:b/>
          <w:i/>
          <w:lang w:eastAsia="zh-CN"/>
        </w:rPr>
        <w:t>SRS transmission is allowed in the last SC-FDMA symbol</w:t>
      </w:r>
    </w:p>
    <w:p w14:paraId="31BFCD77" w14:textId="7E4C6C50" w:rsidR="00A52EA8" w:rsidRPr="006A0A08" w:rsidRDefault="00A52EA8" w:rsidP="00A52EA8">
      <w:pPr>
        <w:spacing w:line="276" w:lineRule="auto"/>
        <w:jc w:val="both"/>
        <w:rPr>
          <w:b/>
          <w:bCs/>
          <w:i/>
          <w:iCs/>
          <w:sz w:val="22"/>
          <w:szCs w:val="22"/>
          <w:lang w:val="da-DK" w:eastAsia="zh-CN"/>
        </w:rPr>
      </w:pPr>
      <w:r w:rsidRPr="002F1FAC">
        <w:rPr>
          <w:b/>
          <w:bCs/>
          <w:iCs/>
          <w:sz w:val="22"/>
          <w:szCs w:val="22"/>
          <w:lang w:eastAsia="zh-CN"/>
        </w:rPr>
        <w:t xml:space="preserve"> Proposal </w:t>
      </w:r>
      <w:r>
        <w:rPr>
          <w:b/>
          <w:bCs/>
          <w:iCs/>
          <w:sz w:val="22"/>
          <w:szCs w:val="22"/>
          <w:lang w:eastAsia="zh-CN"/>
        </w:rPr>
        <w:t>2</w:t>
      </w:r>
      <w:r w:rsidRPr="002F1FAC">
        <w:rPr>
          <w:b/>
          <w:bCs/>
          <w:iCs/>
          <w:sz w:val="22"/>
          <w:szCs w:val="22"/>
          <w:lang w:eastAsia="zh-CN"/>
        </w:rPr>
        <w:t>:</w:t>
      </w:r>
      <w:r>
        <w:rPr>
          <w:b/>
          <w:bCs/>
          <w:iCs/>
          <w:sz w:val="22"/>
          <w:szCs w:val="22"/>
          <w:lang w:eastAsia="zh-CN"/>
        </w:rPr>
        <w:t xml:space="preserve"> </w:t>
      </w:r>
      <w:proofErr w:type="spellStart"/>
      <w:r>
        <w:rPr>
          <w:b/>
          <w:bCs/>
          <w:iCs/>
          <w:sz w:val="22"/>
          <w:szCs w:val="22"/>
          <w:lang w:eastAsia="zh-CN"/>
        </w:rPr>
        <w:t>sTTI</w:t>
      </w:r>
      <w:proofErr w:type="spellEnd"/>
      <w:r>
        <w:rPr>
          <w:b/>
          <w:bCs/>
          <w:iCs/>
          <w:sz w:val="22"/>
          <w:szCs w:val="22"/>
          <w:lang w:eastAsia="zh-CN"/>
        </w:rPr>
        <w:t xml:space="preserve"> layout for </w:t>
      </w:r>
      <w:r w:rsidR="00B80B99">
        <w:rPr>
          <w:b/>
          <w:bCs/>
          <w:iCs/>
          <w:sz w:val="22"/>
          <w:szCs w:val="22"/>
          <w:lang w:eastAsia="zh-CN"/>
        </w:rPr>
        <w:t>2</w:t>
      </w:r>
      <w:r w:rsidR="00FA133A">
        <w:rPr>
          <w:b/>
          <w:bCs/>
          <w:iCs/>
          <w:sz w:val="22"/>
          <w:szCs w:val="22"/>
          <w:lang w:eastAsia="zh-CN"/>
        </w:rPr>
        <w:t>-symbol</w:t>
      </w:r>
      <w:r w:rsidR="00B80B99">
        <w:rPr>
          <w:b/>
          <w:bCs/>
          <w:iCs/>
          <w:sz w:val="22"/>
          <w:szCs w:val="22"/>
          <w:lang w:eastAsia="zh-CN"/>
        </w:rPr>
        <w:t xml:space="preserve"> </w:t>
      </w:r>
      <w:r>
        <w:rPr>
          <w:b/>
          <w:bCs/>
          <w:iCs/>
          <w:sz w:val="22"/>
          <w:szCs w:val="22"/>
          <w:lang w:eastAsia="zh-CN"/>
        </w:rPr>
        <w:t xml:space="preserve">PUCCH follows the structure {3, 2, 2, 2, 2, </w:t>
      </w:r>
      <w:proofErr w:type="gramStart"/>
      <w:r>
        <w:rPr>
          <w:b/>
          <w:bCs/>
          <w:iCs/>
          <w:sz w:val="22"/>
          <w:szCs w:val="22"/>
          <w:lang w:eastAsia="zh-CN"/>
        </w:rPr>
        <w:t>3</w:t>
      </w:r>
      <w:proofErr w:type="gramEnd"/>
      <w:r>
        <w:rPr>
          <w:b/>
          <w:bCs/>
          <w:iCs/>
          <w:sz w:val="22"/>
          <w:szCs w:val="22"/>
          <w:lang w:eastAsia="zh-CN"/>
        </w:rPr>
        <w:t>}</w:t>
      </w:r>
    </w:p>
    <w:p w14:paraId="4F266BB5" w14:textId="1711BF91" w:rsidR="00A52EA8" w:rsidRPr="00A52EA8" w:rsidRDefault="00A52EA8" w:rsidP="00A52EA8">
      <w:pPr>
        <w:jc w:val="both"/>
        <w:rPr>
          <w:b/>
          <w:bCs/>
          <w:iCs/>
          <w:sz w:val="22"/>
          <w:szCs w:val="22"/>
          <w:lang w:val="da-DK" w:eastAsia="zh-CN"/>
        </w:rPr>
      </w:pPr>
    </w:p>
    <w:p w14:paraId="408D11DA" w14:textId="1EE6BA4F" w:rsidR="0034111C" w:rsidRPr="009823E5" w:rsidRDefault="00A52EA8">
      <w:pPr>
        <w:pStyle w:val="Heading1"/>
        <w:rPr>
          <w:rFonts w:cs="Arial"/>
        </w:rPr>
      </w:pPr>
      <w:r>
        <w:rPr>
          <w:rFonts w:cs="Arial"/>
        </w:rPr>
        <w:lastRenderedPageBreak/>
        <w:t>4</w:t>
      </w:r>
      <w:r w:rsidR="00F609BB" w:rsidRPr="009823E5">
        <w:rPr>
          <w:rFonts w:cs="Arial"/>
        </w:rPr>
        <w:t xml:space="preserve">. </w:t>
      </w:r>
      <w:r w:rsidR="0034111C" w:rsidRPr="009823E5">
        <w:rPr>
          <w:rFonts w:cs="Arial"/>
        </w:rPr>
        <w:t>References</w:t>
      </w:r>
    </w:p>
    <w:p w14:paraId="0BD94F07" w14:textId="73A0D5EB" w:rsidR="00A369C8" w:rsidRDefault="009823E5" w:rsidP="009823E5">
      <w:pPr>
        <w:numPr>
          <w:ilvl w:val="0"/>
          <w:numId w:val="1"/>
        </w:numPr>
        <w:rPr>
          <w:rFonts w:ascii="Arial" w:hAnsi="Arial" w:cs="Arial"/>
        </w:rPr>
      </w:pPr>
      <w:r w:rsidRPr="009823E5">
        <w:rPr>
          <w:rFonts w:ascii="Arial" w:hAnsi="Arial" w:cs="Arial"/>
        </w:rPr>
        <w:t>R1-167018, “On requirements of DM-RS design for UL shorter TTI”</w:t>
      </w:r>
      <w:r>
        <w:rPr>
          <w:rFonts w:ascii="Arial" w:hAnsi="Arial" w:cs="Arial"/>
        </w:rPr>
        <w:t>,</w:t>
      </w:r>
      <w:r w:rsidRPr="009823E5">
        <w:rPr>
          <w:rFonts w:ascii="Arial" w:hAnsi="Arial" w:cs="Arial"/>
        </w:rPr>
        <w:t xml:space="preserve"> </w:t>
      </w:r>
      <w:r w:rsidR="003A56FD" w:rsidRPr="009823E5">
        <w:rPr>
          <w:rFonts w:ascii="Arial" w:hAnsi="Arial" w:cs="Arial"/>
        </w:rPr>
        <w:t>Nokia, Alcat</w:t>
      </w:r>
      <w:r w:rsidRPr="009823E5">
        <w:rPr>
          <w:rFonts w:ascii="Arial" w:hAnsi="Arial" w:cs="Arial"/>
        </w:rPr>
        <w:t>el-Lucent Shanghai Bell, RAN1#86</w:t>
      </w:r>
    </w:p>
    <w:p w14:paraId="2BA8FEF2" w14:textId="77777777" w:rsidR="009823E5" w:rsidRDefault="009823E5" w:rsidP="00EC16D4">
      <w:pPr>
        <w:numPr>
          <w:ilvl w:val="0"/>
          <w:numId w:val="1"/>
        </w:numPr>
        <w:rPr>
          <w:rFonts w:ascii="Arial" w:hAnsi="Arial" w:cs="Arial"/>
        </w:rPr>
      </w:pPr>
      <w:r w:rsidRPr="009823E5">
        <w:rPr>
          <w:rFonts w:ascii="Arial" w:hAnsi="Arial" w:cs="Arial"/>
        </w:rPr>
        <w:t>R1-167017, “On HARQ-timing with 1-ms TTI and reduced processing times”, Nokia, Alcatel-Lucent Shanghai Bell, RAN1#86</w:t>
      </w:r>
    </w:p>
    <w:p w14:paraId="1C63B13F" w14:textId="7006AFD0" w:rsidR="009823E5" w:rsidRDefault="009823E5" w:rsidP="00EC16D4">
      <w:pPr>
        <w:numPr>
          <w:ilvl w:val="0"/>
          <w:numId w:val="1"/>
        </w:numPr>
        <w:rPr>
          <w:rFonts w:ascii="Arial" w:hAnsi="Arial" w:cs="Arial"/>
        </w:rPr>
      </w:pPr>
      <w:r w:rsidRPr="009823E5">
        <w:rPr>
          <w:rFonts w:ascii="Arial" w:hAnsi="Arial" w:cs="Arial"/>
        </w:rPr>
        <w:t>R1-167022</w:t>
      </w:r>
      <w:r>
        <w:rPr>
          <w:rFonts w:ascii="Arial" w:hAnsi="Arial" w:cs="Arial"/>
        </w:rPr>
        <w:t>,</w:t>
      </w:r>
      <w:r w:rsidRPr="009823E5">
        <w:rPr>
          <w:rFonts w:ascii="Arial" w:hAnsi="Arial" w:cs="Arial"/>
        </w:rPr>
        <w:tab/>
      </w:r>
      <w:r>
        <w:rPr>
          <w:rFonts w:ascii="Arial" w:hAnsi="Arial" w:cs="Arial"/>
        </w:rPr>
        <w:t>“</w:t>
      </w:r>
      <w:r w:rsidRPr="009823E5">
        <w:rPr>
          <w:rFonts w:ascii="Arial" w:hAnsi="Arial" w:cs="Arial"/>
        </w:rPr>
        <w:t xml:space="preserve">Considerations of slot-level </w:t>
      </w:r>
      <w:proofErr w:type="spellStart"/>
      <w:r w:rsidRPr="009823E5">
        <w:rPr>
          <w:rFonts w:ascii="Arial" w:hAnsi="Arial" w:cs="Arial"/>
        </w:rPr>
        <w:t>sTTI</w:t>
      </w:r>
      <w:proofErr w:type="spellEnd"/>
      <w:r w:rsidRPr="009823E5">
        <w:rPr>
          <w:rFonts w:ascii="Arial" w:hAnsi="Arial" w:cs="Arial"/>
        </w:rPr>
        <w:t xml:space="preserve"> for FS2</w:t>
      </w:r>
      <w:r>
        <w:rPr>
          <w:rFonts w:ascii="Arial" w:hAnsi="Arial" w:cs="Arial"/>
        </w:rPr>
        <w:t xml:space="preserve">”, </w:t>
      </w:r>
      <w:r w:rsidRPr="009823E5">
        <w:rPr>
          <w:rFonts w:ascii="Arial" w:hAnsi="Arial" w:cs="Arial"/>
        </w:rPr>
        <w:t>Nokia, Alcatel-Lucent Shanghai Bell</w:t>
      </w:r>
      <w:r>
        <w:rPr>
          <w:rFonts w:ascii="Arial" w:hAnsi="Arial" w:cs="Arial"/>
        </w:rPr>
        <w:t>, RAN1#86</w:t>
      </w:r>
    </w:p>
    <w:p w14:paraId="148636ED" w14:textId="59DCA345" w:rsidR="00A52EA8" w:rsidRDefault="00A52EA8" w:rsidP="00A52EA8">
      <w:pPr>
        <w:numPr>
          <w:ilvl w:val="0"/>
          <w:numId w:val="1"/>
        </w:numPr>
        <w:rPr>
          <w:rFonts w:ascii="Arial" w:hAnsi="Arial" w:cs="Arial"/>
        </w:rPr>
      </w:pPr>
      <w:r w:rsidRPr="00A52EA8">
        <w:rPr>
          <w:rFonts w:ascii="Arial" w:hAnsi="Arial" w:cs="Arial"/>
        </w:rPr>
        <w:t>R1-1612213</w:t>
      </w:r>
      <w:r>
        <w:rPr>
          <w:rFonts w:ascii="Arial" w:hAnsi="Arial" w:cs="Arial"/>
        </w:rPr>
        <w:t>, “</w:t>
      </w:r>
      <w:r w:rsidRPr="00A52EA8">
        <w:rPr>
          <w:rFonts w:ascii="Arial" w:hAnsi="Arial" w:cs="Arial"/>
        </w:rPr>
        <w:t>On DL subframe structure for 2OS shortened TTI</w:t>
      </w:r>
      <w:r>
        <w:rPr>
          <w:rFonts w:ascii="Arial" w:hAnsi="Arial" w:cs="Arial"/>
        </w:rPr>
        <w:t xml:space="preserve">”, </w:t>
      </w:r>
      <w:r w:rsidRPr="009823E5">
        <w:rPr>
          <w:rFonts w:ascii="Arial" w:hAnsi="Arial" w:cs="Arial"/>
        </w:rPr>
        <w:t>Nokia, Alcatel-Lucent Shanghai Bell</w:t>
      </w:r>
      <w:r>
        <w:rPr>
          <w:rFonts w:ascii="Arial" w:hAnsi="Arial" w:cs="Arial"/>
        </w:rPr>
        <w:t>, RAN1#87</w:t>
      </w:r>
    </w:p>
    <w:p w14:paraId="4C00E84D" w14:textId="6E0A2CFA" w:rsidR="00A52EA8" w:rsidRDefault="00A52EA8" w:rsidP="00A52EA8">
      <w:pPr>
        <w:numPr>
          <w:ilvl w:val="0"/>
          <w:numId w:val="1"/>
        </w:numPr>
        <w:rPr>
          <w:rFonts w:ascii="Arial" w:hAnsi="Arial" w:cs="Arial"/>
        </w:rPr>
      </w:pPr>
      <w:r w:rsidRPr="00A52EA8">
        <w:rPr>
          <w:rFonts w:ascii="Arial" w:hAnsi="Arial" w:cs="Arial"/>
        </w:rPr>
        <w:t>R1-1612154</w:t>
      </w:r>
      <w:r>
        <w:rPr>
          <w:rFonts w:ascii="Arial" w:hAnsi="Arial" w:cs="Arial"/>
        </w:rPr>
        <w:t>, “</w:t>
      </w:r>
      <w:proofErr w:type="spellStart"/>
      <w:r w:rsidRPr="00A52EA8">
        <w:rPr>
          <w:rFonts w:ascii="Arial" w:hAnsi="Arial" w:cs="Arial"/>
        </w:rPr>
        <w:t>sPUCCH</w:t>
      </w:r>
      <w:proofErr w:type="spellEnd"/>
      <w:r w:rsidRPr="00A52EA8">
        <w:rPr>
          <w:rFonts w:ascii="Arial" w:hAnsi="Arial" w:cs="Arial"/>
        </w:rPr>
        <w:t xml:space="preserve"> Design for shortened TTI</w:t>
      </w:r>
      <w:r>
        <w:rPr>
          <w:rFonts w:ascii="Arial" w:hAnsi="Arial" w:cs="Arial"/>
        </w:rPr>
        <w:t xml:space="preserve">”, </w:t>
      </w:r>
      <w:r w:rsidRPr="00A52EA8">
        <w:rPr>
          <w:rFonts w:ascii="Arial" w:hAnsi="Arial" w:cs="Arial"/>
        </w:rPr>
        <w:t>Nokia, Alcatel-Lucent Shanghai Bell</w:t>
      </w:r>
      <w:r>
        <w:rPr>
          <w:rFonts w:ascii="Arial" w:hAnsi="Arial" w:cs="Arial"/>
        </w:rPr>
        <w:t>, RAN1#87</w:t>
      </w:r>
    </w:p>
    <w:sectPr w:rsidR="00A52EA8" w:rsidSect="005375D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82C0D" w14:textId="77777777" w:rsidR="00027F50" w:rsidRDefault="00027F50">
      <w:r>
        <w:separator/>
      </w:r>
    </w:p>
  </w:endnote>
  <w:endnote w:type="continuationSeparator" w:id="0">
    <w:p w14:paraId="505AAEB1" w14:textId="77777777" w:rsidR="00027F50" w:rsidRDefault="00027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0D300" w14:textId="77777777" w:rsidR="004C685C" w:rsidRDefault="004C685C">
    <w:pPr>
      <w:pStyle w:val="Footer"/>
      <w:jc w:val="right"/>
    </w:pPr>
    <w:r>
      <w:fldChar w:fldCharType="begin"/>
    </w:r>
    <w:r>
      <w:instrText xml:space="preserve"> PAGE   \* MERGEFORMAT </w:instrText>
    </w:r>
    <w:r>
      <w:fldChar w:fldCharType="separate"/>
    </w:r>
    <w:r w:rsidR="002215F2">
      <w:t>3</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1D9AC" w14:textId="77777777" w:rsidR="00027F50" w:rsidRDefault="00027F50">
      <w:r>
        <w:separator/>
      </w:r>
    </w:p>
  </w:footnote>
  <w:footnote w:type="continuationSeparator" w:id="0">
    <w:p w14:paraId="6A636598" w14:textId="77777777" w:rsidR="00027F50" w:rsidRDefault="00027F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52B7E"/>
    <w:multiLevelType w:val="hybridMultilevel"/>
    <w:tmpl w:val="6B68D8D2"/>
    <w:lvl w:ilvl="0" w:tplc="C226D73A">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7"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7"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9"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2"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1"/>
  </w:num>
  <w:num w:numId="3">
    <w:abstractNumId w:val="5"/>
  </w:num>
  <w:num w:numId="4">
    <w:abstractNumId w:val="36"/>
  </w:num>
  <w:num w:numId="5">
    <w:abstractNumId w:val="23"/>
  </w:num>
  <w:num w:numId="6">
    <w:abstractNumId w:val="2"/>
  </w:num>
  <w:num w:numId="7">
    <w:abstractNumId w:val="16"/>
  </w:num>
  <w:num w:numId="8">
    <w:abstractNumId w:val="24"/>
  </w:num>
  <w:num w:numId="9">
    <w:abstractNumId w:val="17"/>
  </w:num>
  <w:num w:numId="10">
    <w:abstractNumId w:val="31"/>
  </w:num>
  <w:num w:numId="11">
    <w:abstractNumId w:val="13"/>
  </w:num>
  <w:num w:numId="12">
    <w:abstractNumId w:val="30"/>
  </w:num>
  <w:num w:numId="13">
    <w:abstractNumId w:val="34"/>
  </w:num>
  <w:num w:numId="14">
    <w:abstractNumId w:val="32"/>
  </w:num>
  <w:num w:numId="15">
    <w:abstractNumId w:val="22"/>
  </w:num>
  <w:num w:numId="16">
    <w:abstractNumId w:val="42"/>
  </w:num>
  <w:num w:numId="17">
    <w:abstractNumId w:val="14"/>
  </w:num>
  <w:num w:numId="18">
    <w:abstractNumId w:val="12"/>
  </w:num>
  <w:num w:numId="19">
    <w:abstractNumId w:val="9"/>
  </w:num>
  <w:num w:numId="20">
    <w:abstractNumId w:val="44"/>
  </w:num>
  <w:num w:numId="21">
    <w:abstractNumId w:val="15"/>
  </w:num>
  <w:num w:numId="22">
    <w:abstractNumId w:val="11"/>
  </w:num>
  <w:num w:numId="23">
    <w:abstractNumId w:val="18"/>
  </w:num>
  <w:num w:numId="24">
    <w:abstractNumId w:val="33"/>
  </w:num>
  <w:num w:numId="25">
    <w:abstractNumId w:val="21"/>
  </w:num>
  <w:num w:numId="26">
    <w:abstractNumId w:val="4"/>
  </w:num>
  <w:num w:numId="27">
    <w:abstractNumId w:val="43"/>
  </w:num>
  <w:num w:numId="28">
    <w:abstractNumId w:val="27"/>
  </w:num>
  <w:num w:numId="29">
    <w:abstractNumId w:val="20"/>
  </w:num>
  <w:num w:numId="30">
    <w:abstractNumId w:val="0"/>
  </w:num>
  <w:num w:numId="31">
    <w:abstractNumId w:val="1"/>
  </w:num>
  <w:num w:numId="32">
    <w:abstractNumId w:val="3"/>
  </w:num>
  <w:num w:numId="33">
    <w:abstractNumId w:val="28"/>
  </w:num>
  <w:num w:numId="34">
    <w:abstractNumId w:val="10"/>
  </w:num>
  <w:num w:numId="35">
    <w:abstractNumId w:val="35"/>
  </w:num>
  <w:num w:numId="36">
    <w:abstractNumId w:val="6"/>
  </w:num>
  <w:num w:numId="37">
    <w:abstractNumId w:val="46"/>
  </w:num>
  <w:num w:numId="38">
    <w:abstractNumId w:val="29"/>
  </w:num>
  <w:num w:numId="39">
    <w:abstractNumId w:val="26"/>
  </w:num>
  <w:num w:numId="40">
    <w:abstractNumId w:val="39"/>
  </w:num>
  <w:num w:numId="41">
    <w:abstractNumId w:val="38"/>
  </w:num>
  <w:num w:numId="42">
    <w:abstractNumId w:val="7"/>
  </w:num>
  <w:num w:numId="43">
    <w:abstractNumId w:val="37"/>
  </w:num>
  <w:num w:numId="44">
    <w:abstractNumId w:val="8"/>
  </w:num>
  <w:num w:numId="45">
    <w:abstractNumId w:val="45"/>
  </w:num>
  <w:num w:numId="46">
    <w:abstractNumId w:val="40"/>
  </w:num>
  <w:num w:numId="4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27F50"/>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379FE"/>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0CD0"/>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61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519"/>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5F2"/>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1FAC"/>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9A8"/>
    <w:rsid w:val="005739FA"/>
    <w:rsid w:val="00573B4B"/>
    <w:rsid w:val="00574123"/>
    <w:rsid w:val="0057412B"/>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A3E"/>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731D"/>
    <w:rsid w:val="0073736A"/>
    <w:rsid w:val="0074044C"/>
    <w:rsid w:val="007404A3"/>
    <w:rsid w:val="00740916"/>
    <w:rsid w:val="00740938"/>
    <w:rsid w:val="007417D7"/>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48EB"/>
    <w:rsid w:val="007965A3"/>
    <w:rsid w:val="00796958"/>
    <w:rsid w:val="00797AE2"/>
    <w:rsid w:val="00797B20"/>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4EF"/>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2EA8"/>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0B99"/>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0F1E"/>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2F6E"/>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72E"/>
    <w:rsid w:val="00D01BE8"/>
    <w:rsid w:val="00D02867"/>
    <w:rsid w:val="00D0316C"/>
    <w:rsid w:val="00D04160"/>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720"/>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3B9"/>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260"/>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2D3B"/>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133A"/>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26185289">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55716726">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46743125">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FC3F7-B7EC-4205-95B5-38FF1D47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814</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cp:lastPrinted>2010-02-09T04:59:00Z</cp:lastPrinted>
  <dcterms:created xsi:type="dcterms:W3CDTF">2016-11-03T20:18:00Z</dcterms:created>
  <dcterms:modified xsi:type="dcterms:W3CDTF">2016-11-04T09:03:00Z</dcterms:modified>
</cp:coreProperties>
</file>